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6E46E" w14:textId="77777777" w:rsidR="00E256C1" w:rsidRDefault="00E256C1" w:rsidP="00DA35A2">
      <w:pPr>
        <w:spacing w:after="0" w:line="240" w:lineRule="auto"/>
        <w:ind w:left="851" w:hanging="851"/>
        <w:rPr>
          <w:rFonts w:eastAsia="Times New Roman" w:cs="Arial"/>
          <w:szCs w:val="24"/>
          <w:lang w:val="de-DE" w:eastAsia="de-DE"/>
        </w:rPr>
      </w:pPr>
      <w:bookmarkStart w:id="0" w:name="_GoBack"/>
      <w:bookmarkEnd w:id="0"/>
      <w:r>
        <w:rPr>
          <w:rFonts w:cs="Arial"/>
          <w:szCs w:val="24"/>
        </w:rPr>
        <w:t>Betrifft:</w:t>
      </w:r>
      <w:r>
        <w:rPr>
          <w:rFonts w:cs="Arial"/>
          <w:szCs w:val="24"/>
        </w:rPr>
        <w:tab/>
      </w:r>
      <w:r w:rsidRPr="00E256C1">
        <w:rPr>
          <w:rFonts w:cs="Arial"/>
          <w:szCs w:val="24"/>
        </w:rPr>
        <w:t>Verordnung des Bundesministers für Soziales, Gesundheit, Pflege und Konsumentenschutz, mit der die Verordnung über empfohlene Impfungen geändert wird</w:t>
      </w:r>
      <w:r>
        <w:rPr>
          <w:rFonts w:cs="Arial"/>
          <w:szCs w:val="24"/>
        </w:rPr>
        <w:br/>
      </w:r>
    </w:p>
    <w:p w14:paraId="2AB6E46F" w14:textId="77777777" w:rsidR="00E256C1" w:rsidRDefault="00E256C1" w:rsidP="00DA35A2">
      <w:pPr>
        <w:tabs>
          <w:tab w:val="left" w:pos="851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Bezug:</w:t>
      </w:r>
      <w:r>
        <w:rPr>
          <w:rFonts w:cs="Arial"/>
          <w:szCs w:val="24"/>
        </w:rPr>
        <w:tab/>
        <w:t>Stellungnahme</w:t>
      </w:r>
    </w:p>
    <w:p w14:paraId="2AB6E470" w14:textId="77777777" w:rsidR="00DA35A2" w:rsidRDefault="00DA35A2" w:rsidP="00DA35A2">
      <w:pPr>
        <w:tabs>
          <w:tab w:val="left" w:pos="851"/>
        </w:tabs>
        <w:spacing w:after="0" w:line="240" w:lineRule="auto"/>
        <w:rPr>
          <w:rFonts w:cs="Arial"/>
          <w:szCs w:val="24"/>
        </w:rPr>
      </w:pPr>
    </w:p>
    <w:p w14:paraId="2AB6E471" w14:textId="77777777" w:rsidR="00CD21CC" w:rsidRDefault="00CF5BB9" w:rsidP="00DA35A2">
      <w:pPr>
        <w:tabs>
          <w:tab w:val="left" w:pos="851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Seit Bekanntwerden der durch das Coronavirus SARS-CoV-2 verursachten Krankheit sind innerhalb kurzer </w:t>
      </w:r>
      <w:r w:rsidR="005E4F34">
        <w:rPr>
          <w:rFonts w:cs="Arial"/>
          <w:szCs w:val="24"/>
        </w:rPr>
        <w:t xml:space="preserve">Zeit </w:t>
      </w:r>
      <w:r>
        <w:rPr>
          <w:rFonts w:cs="Arial"/>
          <w:szCs w:val="24"/>
        </w:rPr>
        <w:t>über 200 Impfstoffprojekte angelaufen. Einige der ent</w:t>
      </w:r>
      <w:r w:rsidR="005E4F34">
        <w:rPr>
          <w:rFonts w:cs="Arial"/>
          <w:szCs w:val="24"/>
        </w:rPr>
        <w:t>-</w:t>
      </w:r>
      <w:r>
        <w:rPr>
          <w:rFonts w:cs="Arial"/>
          <w:szCs w:val="24"/>
        </w:rPr>
        <w:t>wickelten Impfstoffe, wie zB jene von BioNTech/Pfizer oder Moderna, befinden sich bereits in Phase III der Erprobung</w:t>
      </w:r>
      <w:r w:rsidR="00EE039F">
        <w:rPr>
          <w:rFonts w:cs="Arial"/>
          <w:szCs w:val="24"/>
        </w:rPr>
        <w:t>, wobei</w:t>
      </w:r>
      <w:r w:rsidR="009A16B7">
        <w:rPr>
          <w:rFonts w:cs="Arial"/>
          <w:szCs w:val="24"/>
        </w:rPr>
        <w:t xml:space="preserve"> </w:t>
      </w:r>
      <w:r w:rsidR="00EE039F">
        <w:rPr>
          <w:rFonts w:cs="Arial"/>
          <w:szCs w:val="24"/>
        </w:rPr>
        <w:t>eine</w:t>
      </w:r>
      <w:r w:rsidR="009A16B7">
        <w:rPr>
          <w:rFonts w:cs="Arial"/>
          <w:szCs w:val="24"/>
        </w:rPr>
        <w:t xml:space="preserve"> 90 bis 95%ige Wirksamkeit</w:t>
      </w:r>
      <w:r w:rsidR="00EE039F">
        <w:rPr>
          <w:rFonts w:cs="Arial"/>
          <w:szCs w:val="24"/>
        </w:rPr>
        <w:t xml:space="preserve"> ange</w:t>
      </w:r>
      <w:r w:rsidR="005E4F34">
        <w:rPr>
          <w:rFonts w:cs="Arial"/>
          <w:szCs w:val="24"/>
        </w:rPr>
        <w:t>-</w:t>
      </w:r>
      <w:r w:rsidR="00EE039F">
        <w:rPr>
          <w:rFonts w:cs="Arial"/>
          <w:szCs w:val="24"/>
        </w:rPr>
        <w:t>geben wird</w:t>
      </w:r>
      <w:r w:rsidR="00CD21CC">
        <w:rPr>
          <w:rFonts w:cs="Arial"/>
          <w:szCs w:val="24"/>
        </w:rPr>
        <w:t xml:space="preserve">. In der Regel dauert die </w:t>
      </w:r>
      <w:r w:rsidR="005504AC">
        <w:rPr>
          <w:rFonts w:cs="Arial"/>
          <w:szCs w:val="24"/>
        </w:rPr>
        <w:t>Entwicklung eines Impfstoffes</w:t>
      </w:r>
      <w:r w:rsidR="00CD21CC">
        <w:rPr>
          <w:rFonts w:cs="Arial"/>
          <w:szCs w:val="24"/>
        </w:rPr>
        <w:t xml:space="preserve"> einige Jahre. </w:t>
      </w:r>
      <w:r w:rsidR="00B32033">
        <w:rPr>
          <w:rFonts w:cs="Arial"/>
          <w:szCs w:val="24"/>
        </w:rPr>
        <w:t>In</w:t>
      </w:r>
      <w:r w:rsidR="00CD21CC">
        <w:rPr>
          <w:rFonts w:cs="Arial"/>
          <w:szCs w:val="24"/>
        </w:rPr>
        <w:t xml:space="preserve"> Zusammenhang mit Covid-19 </w:t>
      </w:r>
      <w:r w:rsidR="005504AC">
        <w:rPr>
          <w:rFonts w:cs="Arial"/>
          <w:szCs w:val="24"/>
        </w:rPr>
        <w:t xml:space="preserve">wurden </w:t>
      </w:r>
      <w:r w:rsidR="00CD21CC">
        <w:rPr>
          <w:rFonts w:cs="Arial"/>
          <w:szCs w:val="24"/>
        </w:rPr>
        <w:t xml:space="preserve">bereits nach einigen Wochen bis wenigen Monaten Teile des Zulassungsantrages der genannten Pharma-Unternehmen bei der Europäischen Arzneimittel-Agentur (EMA) eingereicht. </w:t>
      </w:r>
    </w:p>
    <w:p w14:paraId="2AB6E472" w14:textId="77777777" w:rsidR="00DA35A2" w:rsidRDefault="00DA35A2" w:rsidP="00DA35A2">
      <w:pPr>
        <w:tabs>
          <w:tab w:val="left" w:pos="851"/>
        </w:tabs>
        <w:spacing w:after="0" w:line="240" w:lineRule="auto"/>
        <w:rPr>
          <w:rFonts w:cs="Arial"/>
          <w:szCs w:val="24"/>
        </w:rPr>
      </w:pPr>
    </w:p>
    <w:p w14:paraId="2AB6E473" w14:textId="77777777" w:rsidR="00993985" w:rsidRPr="001B5228" w:rsidRDefault="00B32033" w:rsidP="00DA35A2">
      <w:pPr>
        <w:pStyle w:val="Default"/>
        <w:rPr>
          <w:rFonts w:ascii="Arial" w:eastAsia="Calibri" w:hAnsi="Arial" w:cs="Arial"/>
          <w:color w:val="auto"/>
          <w:lang w:val="de-AT" w:eastAsia="en-US"/>
        </w:rPr>
      </w:pPr>
      <w:r w:rsidRPr="00A1116C">
        <w:rPr>
          <w:rFonts w:ascii="Arial" w:eastAsia="Calibri" w:hAnsi="Arial" w:cs="Arial"/>
          <w:color w:val="auto"/>
          <w:lang w:val="de-AT" w:eastAsia="en-US"/>
        </w:rPr>
        <w:t>Durch die Aufnahme der Covid</w:t>
      </w:r>
      <w:r w:rsidR="009A16B7" w:rsidRPr="00A1116C">
        <w:rPr>
          <w:rFonts w:ascii="Arial" w:eastAsia="Calibri" w:hAnsi="Arial" w:cs="Arial"/>
          <w:color w:val="auto"/>
          <w:lang w:val="de-AT" w:eastAsia="en-US"/>
        </w:rPr>
        <w:t>-19-Im</w:t>
      </w:r>
      <w:r w:rsidR="00CF5BB9" w:rsidRPr="00A1116C">
        <w:rPr>
          <w:rFonts w:ascii="Arial" w:eastAsia="Calibri" w:hAnsi="Arial" w:cs="Arial"/>
          <w:color w:val="auto"/>
          <w:lang w:val="de-AT" w:eastAsia="en-US"/>
        </w:rPr>
        <w:t xml:space="preserve">pfung in die Verordnung über empfohlene Impfungen </w:t>
      </w:r>
      <w:r w:rsidR="009A16B7" w:rsidRPr="00A1116C">
        <w:rPr>
          <w:rFonts w:ascii="Arial" w:eastAsia="Calibri" w:hAnsi="Arial" w:cs="Arial"/>
          <w:color w:val="auto"/>
          <w:lang w:val="de-AT" w:eastAsia="en-US"/>
        </w:rPr>
        <w:t xml:space="preserve">ist der Bund gem. § 1a iVm § 1b Impfschadengesetz </w:t>
      </w:r>
      <w:r w:rsidR="00DA35A2">
        <w:rPr>
          <w:rFonts w:ascii="Arial" w:eastAsia="Calibri" w:hAnsi="Arial" w:cs="Arial"/>
          <w:color w:val="auto"/>
          <w:lang w:val="de-AT" w:eastAsia="en-US"/>
        </w:rPr>
        <w:t xml:space="preserve">zwar </w:t>
      </w:r>
      <w:r w:rsidR="009A16B7" w:rsidRPr="00A1116C">
        <w:rPr>
          <w:rFonts w:ascii="Arial" w:eastAsia="Calibri" w:hAnsi="Arial" w:cs="Arial"/>
          <w:color w:val="auto"/>
          <w:lang w:val="de-AT" w:eastAsia="en-US"/>
        </w:rPr>
        <w:t xml:space="preserve">für Schäden, die durch eine Schutzimpfung hervorgerufen wurden, </w:t>
      </w:r>
      <w:r w:rsidR="001B5228">
        <w:rPr>
          <w:rFonts w:ascii="Arial" w:eastAsia="Calibri" w:hAnsi="Arial" w:cs="Arial"/>
          <w:color w:val="auto"/>
          <w:lang w:val="de-AT" w:eastAsia="en-US"/>
        </w:rPr>
        <w:t xml:space="preserve">zu Entschädigungen verpflichtet. </w:t>
      </w:r>
      <w:r w:rsidR="00DA35A2">
        <w:rPr>
          <w:rFonts w:ascii="Arial" w:eastAsia="Calibri" w:hAnsi="Arial" w:cs="Arial"/>
          <w:color w:val="auto"/>
          <w:lang w:val="de-AT" w:eastAsia="en-US"/>
        </w:rPr>
        <w:t xml:space="preserve">Aber nur die </w:t>
      </w:r>
      <w:r w:rsidR="009E0B81">
        <w:rPr>
          <w:rFonts w:ascii="Arial" w:eastAsia="Calibri" w:hAnsi="Arial" w:cs="Arial"/>
          <w:color w:val="auto"/>
          <w:lang w:val="de-AT" w:eastAsia="en-US"/>
        </w:rPr>
        <w:t xml:space="preserve">Sicherstellung </w:t>
      </w:r>
      <w:r w:rsidR="00EE039F">
        <w:rPr>
          <w:rFonts w:ascii="Arial" w:eastAsia="Calibri" w:hAnsi="Arial" w:cs="Arial"/>
          <w:color w:val="auto"/>
          <w:lang w:val="de-AT" w:eastAsia="en-US"/>
        </w:rPr>
        <w:t>von</w:t>
      </w:r>
      <w:r w:rsidR="009E0B81">
        <w:rPr>
          <w:rFonts w:ascii="Arial" w:eastAsia="Calibri" w:hAnsi="Arial" w:cs="Arial"/>
          <w:color w:val="auto"/>
          <w:lang w:val="de-AT" w:eastAsia="en-US"/>
        </w:rPr>
        <w:t xml:space="preserve"> Qualität, Sicherheit und Wirksamkeit des Impfstoffes </w:t>
      </w:r>
      <w:r w:rsidR="00DA35A2">
        <w:rPr>
          <w:rFonts w:ascii="Arial" w:eastAsia="Calibri" w:hAnsi="Arial" w:cs="Arial"/>
          <w:color w:val="auto"/>
          <w:lang w:val="de-AT" w:eastAsia="en-US"/>
        </w:rPr>
        <w:t xml:space="preserve">in Kombination mit einer ausreichenden Information an die Bevölkerung </w:t>
      </w:r>
      <w:r w:rsidR="001B5228">
        <w:rPr>
          <w:rFonts w:ascii="Arial" w:eastAsia="Calibri" w:hAnsi="Arial" w:cs="Arial"/>
          <w:color w:val="auto"/>
          <w:lang w:val="de-AT" w:eastAsia="en-US"/>
        </w:rPr>
        <w:t xml:space="preserve">könnte dazu beitragen, dass die Impfung </w:t>
      </w:r>
      <w:r w:rsidR="009E0B81">
        <w:rPr>
          <w:rFonts w:ascii="Arial" w:eastAsia="Calibri" w:hAnsi="Arial" w:cs="Arial"/>
          <w:color w:val="auto"/>
          <w:lang w:val="de-AT" w:eastAsia="en-US"/>
        </w:rPr>
        <w:t xml:space="preserve">trotz der kurzen Entwicklungsphase </w:t>
      </w:r>
      <w:r w:rsidR="00183F1D">
        <w:rPr>
          <w:rFonts w:ascii="Arial" w:eastAsia="Calibri" w:hAnsi="Arial" w:cs="Arial"/>
          <w:color w:val="auto"/>
          <w:lang w:val="de-AT" w:eastAsia="en-US"/>
        </w:rPr>
        <w:t xml:space="preserve">und den damit verbundenen Unsicherheiten </w:t>
      </w:r>
      <w:r w:rsidR="001B5228">
        <w:rPr>
          <w:rFonts w:ascii="Arial" w:eastAsia="Calibri" w:hAnsi="Arial" w:cs="Arial"/>
          <w:color w:val="auto"/>
          <w:lang w:val="de-AT" w:eastAsia="en-US"/>
        </w:rPr>
        <w:t>von großen Teilen der</w:t>
      </w:r>
      <w:r w:rsidR="009E0B81">
        <w:rPr>
          <w:rFonts w:ascii="Arial" w:eastAsia="Calibri" w:hAnsi="Arial" w:cs="Arial"/>
          <w:color w:val="auto"/>
          <w:lang w:val="de-AT" w:eastAsia="en-US"/>
        </w:rPr>
        <w:t xml:space="preserve"> Bevölkerung angenommen wird.</w:t>
      </w:r>
      <w:r w:rsidR="00183F1D">
        <w:rPr>
          <w:rFonts w:ascii="Arial" w:eastAsia="Calibri" w:hAnsi="Arial" w:cs="Arial"/>
          <w:color w:val="auto"/>
          <w:lang w:val="de-AT" w:eastAsia="en-US"/>
        </w:rPr>
        <w:t xml:space="preserve"> Die</w:t>
      </w:r>
      <w:r w:rsidR="009A16B7" w:rsidRPr="00A1116C">
        <w:rPr>
          <w:rFonts w:ascii="Arial" w:eastAsia="Calibri" w:hAnsi="Arial" w:cs="Arial"/>
          <w:color w:val="auto"/>
          <w:lang w:val="de-AT" w:eastAsia="en-US"/>
        </w:rPr>
        <w:t xml:space="preserve"> Ergänzung der Verordnung um die Covid-19-Impfung </w:t>
      </w:r>
      <w:r w:rsidR="00183F1D">
        <w:rPr>
          <w:rFonts w:ascii="Arial" w:eastAsia="Calibri" w:hAnsi="Arial" w:cs="Arial"/>
          <w:color w:val="auto"/>
          <w:lang w:val="de-AT" w:eastAsia="en-US"/>
        </w:rPr>
        <w:t xml:space="preserve">wird </w:t>
      </w:r>
      <w:r w:rsidR="00DA35A2">
        <w:rPr>
          <w:rFonts w:ascii="Arial" w:eastAsia="Calibri" w:hAnsi="Arial" w:cs="Arial"/>
          <w:color w:val="auto"/>
          <w:lang w:val="de-AT" w:eastAsia="en-US"/>
        </w:rPr>
        <w:t xml:space="preserve">unter diesen Voraussetzung </w:t>
      </w:r>
      <w:r w:rsidR="00CF5BB9" w:rsidRPr="00A1116C">
        <w:rPr>
          <w:rFonts w:ascii="Arial" w:eastAsia="Calibri" w:hAnsi="Arial" w:cs="Arial"/>
          <w:color w:val="auto"/>
          <w:lang w:val="de-AT" w:eastAsia="en-US"/>
        </w:rPr>
        <w:t>begrüßt.</w:t>
      </w:r>
    </w:p>
    <w:p w14:paraId="2AB6E474" w14:textId="77777777" w:rsidR="00D47E86" w:rsidRPr="009C487C" w:rsidRDefault="00D47E86" w:rsidP="00DA35A2">
      <w:pPr>
        <w:pStyle w:val="JXBK"/>
      </w:pPr>
    </w:p>
    <w:p w14:paraId="2AB6E475" w14:textId="77777777" w:rsidR="00D47E86" w:rsidRPr="009C487C" w:rsidRDefault="00D47E86" w:rsidP="00DA35A2">
      <w:pPr>
        <w:pStyle w:val="JXBK"/>
        <w:rPr>
          <w:sz w:val="2"/>
          <w:szCs w:val="2"/>
        </w:rPr>
      </w:pPr>
    </w:p>
    <w:p w14:paraId="2AB6E476" w14:textId="77777777" w:rsidR="00D47E86" w:rsidRPr="009C487C" w:rsidRDefault="00D47E86" w:rsidP="00DA35A2">
      <w:pPr>
        <w:pStyle w:val="JXBK"/>
      </w:pPr>
      <w:r w:rsidRPr="009C487C">
        <w:t>Mit freundlichen Grüßen</w:t>
      </w:r>
    </w:p>
    <w:p w14:paraId="2AB6E477" w14:textId="77777777" w:rsidR="00D47E86" w:rsidRPr="009C487C" w:rsidRDefault="00D47E86" w:rsidP="00DA35A2">
      <w:pPr>
        <w:pStyle w:val="JXBK"/>
      </w:pPr>
    </w:p>
    <w:p w14:paraId="2AB6E478" w14:textId="77777777" w:rsidR="00D47E86" w:rsidRPr="009C487C" w:rsidRDefault="00D47E86" w:rsidP="00DA35A2">
      <w:pPr>
        <w:pStyle w:val="JXBK"/>
        <w:tabs>
          <w:tab w:val="left" w:pos="6237"/>
        </w:tabs>
      </w:pPr>
      <w:r w:rsidRPr="009C487C">
        <w:t>Der Präsident:</w:t>
      </w:r>
      <w:r w:rsidRPr="009C487C">
        <w:tab/>
        <w:t>Der Direktor:</w:t>
      </w:r>
    </w:p>
    <w:p w14:paraId="2AB6E479" w14:textId="77777777" w:rsidR="00D47E86" w:rsidRPr="009C487C" w:rsidRDefault="00D47E86" w:rsidP="00DA35A2">
      <w:pPr>
        <w:pStyle w:val="JXBK"/>
      </w:pPr>
    </w:p>
    <w:p w14:paraId="2AB6E47A" w14:textId="77777777" w:rsidR="00D47E86" w:rsidRPr="009C487C" w:rsidRDefault="00D47E86" w:rsidP="00DA35A2">
      <w:pPr>
        <w:pStyle w:val="JXBK"/>
      </w:pPr>
    </w:p>
    <w:p w14:paraId="2AB6E47B" w14:textId="77777777" w:rsidR="00D47E86" w:rsidRPr="009C487C" w:rsidRDefault="00D47E86" w:rsidP="00DA35A2">
      <w:pPr>
        <w:pStyle w:val="JXBK"/>
      </w:pPr>
    </w:p>
    <w:p w14:paraId="2AB6E47C" w14:textId="77777777" w:rsidR="007A2946" w:rsidRPr="00D805A3" w:rsidRDefault="00D47E86" w:rsidP="00DA35A2">
      <w:pPr>
        <w:pStyle w:val="JXBK"/>
        <w:tabs>
          <w:tab w:val="left" w:pos="6237"/>
        </w:tabs>
      </w:pPr>
      <w:r w:rsidRPr="009C487C">
        <w:t>Erwin Zangerl</w:t>
      </w:r>
      <w:r w:rsidRPr="009C487C">
        <w:tab/>
        <w:t>Mag. Gerhard Pirchner</w:t>
      </w:r>
    </w:p>
    <w:sectPr w:rsidR="007A2946" w:rsidRPr="00D805A3" w:rsidSect="00D47E86">
      <w:headerReference w:type="default" r:id="rId11"/>
      <w:headerReference w:type="first" r:id="rId12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6E47F" w14:textId="77777777" w:rsidR="00D47E86" w:rsidRDefault="00D47E86" w:rsidP="00D47E86">
      <w:pPr>
        <w:spacing w:after="0" w:line="240" w:lineRule="auto"/>
      </w:pPr>
      <w:r>
        <w:separator/>
      </w:r>
    </w:p>
  </w:endnote>
  <w:endnote w:type="continuationSeparator" w:id="0">
    <w:p w14:paraId="2AB6E480" w14:textId="77777777" w:rsidR="00D47E86" w:rsidRDefault="00D47E86" w:rsidP="00D4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6E47D" w14:textId="77777777" w:rsidR="00D47E86" w:rsidRDefault="00D47E86" w:rsidP="00D47E86">
      <w:pPr>
        <w:spacing w:after="0" w:line="240" w:lineRule="auto"/>
      </w:pPr>
      <w:r>
        <w:separator/>
      </w:r>
    </w:p>
  </w:footnote>
  <w:footnote w:type="continuationSeparator" w:id="0">
    <w:p w14:paraId="2AB6E47E" w14:textId="77777777" w:rsidR="00D47E86" w:rsidRDefault="00D47E86" w:rsidP="00D4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6E481" w14:textId="77777777" w:rsidR="00D47E86" w:rsidRPr="009C487C" w:rsidRDefault="00D47E86" w:rsidP="00D47E86">
    <w:pPr>
      <w:pStyle w:val="JXBK"/>
    </w:pPr>
  </w:p>
  <w:p w14:paraId="2AB6E482" w14:textId="77777777" w:rsidR="00D47E86" w:rsidRDefault="00D47E8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6E483" w14:textId="77777777" w:rsidR="00D47E86" w:rsidRPr="009C487C" w:rsidRDefault="00D47E86" w:rsidP="00D47E86">
    <w:pPr>
      <w:pStyle w:val="JXBK"/>
    </w:pPr>
  </w:p>
  <w:tbl>
    <w:tblPr>
      <w:tblW w:w="93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10"/>
    </w:tblGrid>
    <w:tr w:rsidR="00D47E86" w:rsidRPr="00C11C51" w14:paraId="2AB6E495" w14:textId="77777777" w:rsidTr="001D64AC">
      <w:trPr>
        <w:trHeight w:hRule="exact" w:val="4536"/>
      </w:trPr>
      <w:tc>
        <w:tcPr>
          <w:tcW w:w="9310" w:type="dxa"/>
          <w:shd w:val="clear" w:color="auto" w:fill="auto"/>
        </w:tcPr>
        <w:p w14:paraId="2AB6E484" w14:textId="77777777" w:rsidR="00D47E86" w:rsidRPr="003664D4" w:rsidRDefault="00D47E86" w:rsidP="001D64AC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 w:val="16"/>
              <w:szCs w:val="24"/>
            </w:rPr>
          </w:pPr>
        </w:p>
        <w:p w14:paraId="2AB6E485" w14:textId="77777777" w:rsidR="00D47E86" w:rsidRPr="003664D4" w:rsidRDefault="00D47E86" w:rsidP="001D64AC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 w:val="20"/>
              <w:szCs w:val="24"/>
            </w:rPr>
          </w:pPr>
        </w:p>
        <w:p w14:paraId="2AB6E486" w14:textId="77777777" w:rsidR="00D47E86" w:rsidRPr="003664D4" w:rsidRDefault="00D47E86" w:rsidP="001D64AC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Cs w:val="24"/>
            </w:rPr>
          </w:pPr>
        </w:p>
        <w:p w14:paraId="2AB6E487" w14:textId="77777777" w:rsidR="00D47E86" w:rsidRDefault="00D47E86" w:rsidP="001D64AC">
          <w:pPr>
            <w:pStyle w:val="JXBK"/>
            <w:jc w:val="right"/>
            <w:rPr>
              <w:rFonts w:eastAsia="Arial"/>
              <w:spacing w:val="1"/>
              <w:sz w:val="16"/>
            </w:rPr>
          </w:pPr>
          <w:r w:rsidRPr="003664D4">
            <w:rPr>
              <w:rFonts w:eastAsia="Arial"/>
              <w:color w:val="FFFFFF"/>
              <w:spacing w:val="1"/>
              <w:sz w:val="8"/>
              <w:szCs w:val="8"/>
            </w:rPr>
            <w:br/>
          </w:r>
          <w:r>
            <w:rPr>
              <w:rFonts w:eastAsia="Arial"/>
              <w:spacing w:val="1"/>
              <w:sz w:val="16"/>
            </w:rPr>
            <w:t>Gesundheit und Pflege</w:t>
          </w:r>
          <w:r w:rsidRPr="007B5BBA">
            <w:rPr>
              <w:rFonts w:eastAsia="Arial"/>
              <w:spacing w:val="1"/>
              <w:sz w:val="16"/>
            </w:rPr>
            <w:t xml:space="preserve">, </w:t>
          </w:r>
          <w:r>
            <w:rPr>
              <w:rFonts w:eastAsia="Arial"/>
              <w:spacing w:val="1"/>
              <w:sz w:val="16"/>
            </w:rPr>
            <w:t>Maximilianstraße 7</w:t>
          </w:r>
          <w:r w:rsidRPr="007B5BBA">
            <w:rPr>
              <w:rFonts w:eastAsia="Arial"/>
              <w:spacing w:val="1"/>
              <w:sz w:val="16"/>
            </w:rPr>
            <w:t>, A-</w:t>
          </w:r>
          <w:r>
            <w:rPr>
              <w:rFonts w:eastAsia="Arial"/>
              <w:spacing w:val="1"/>
              <w:sz w:val="16"/>
            </w:rPr>
            <w:t>6020 Innsbruck</w:t>
          </w:r>
          <w:r w:rsidRPr="007B5BBA">
            <w:rPr>
              <w:rFonts w:eastAsia="Arial"/>
              <w:spacing w:val="1"/>
              <w:sz w:val="16"/>
            </w:rPr>
            <w:br/>
            <w:t>Tel: 0800/22 55 22-</w:t>
          </w:r>
          <w:r>
            <w:rPr>
              <w:rFonts w:eastAsia="Arial"/>
              <w:spacing w:val="1"/>
              <w:sz w:val="16"/>
            </w:rPr>
            <w:t>1645</w:t>
          </w:r>
          <w:r w:rsidRPr="007B5BBA">
            <w:rPr>
              <w:rFonts w:eastAsia="Arial"/>
              <w:spacing w:val="1"/>
              <w:sz w:val="16"/>
            </w:rPr>
            <w:t xml:space="preserve">, Fax: </w:t>
          </w:r>
          <w:r>
            <w:rPr>
              <w:rFonts w:eastAsia="Arial"/>
              <w:spacing w:val="1"/>
              <w:sz w:val="16"/>
            </w:rPr>
            <w:t>+43 512 225522-1629</w:t>
          </w:r>
        </w:p>
        <w:p w14:paraId="2AB6E488" w14:textId="77777777" w:rsidR="00D47E86" w:rsidRDefault="00D47E86" w:rsidP="001D64AC">
          <w:pPr>
            <w:pStyle w:val="JXBK"/>
            <w:jc w:val="right"/>
            <w:rPr>
              <w:rFonts w:eastAsia="Arial"/>
              <w:spacing w:val="1"/>
              <w:sz w:val="16"/>
            </w:rPr>
          </w:pPr>
          <w:r>
            <w:rPr>
              <w:rFonts w:eastAsia="Arial"/>
              <w:spacing w:val="1"/>
              <w:sz w:val="16"/>
            </w:rPr>
            <w:t>gup@ak-tirol.com</w:t>
          </w:r>
          <w:r w:rsidRPr="007B5BBA">
            <w:rPr>
              <w:rFonts w:eastAsia="Arial"/>
              <w:spacing w:val="1"/>
              <w:sz w:val="16"/>
            </w:rPr>
            <w:t>, www.ak-tirol.com</w:t>
          </w:r>
        </w:p>
        <w:p w14:paraId="2AB6E489" w14:textId="77777777" w:rsidR="00D47E86" w:rsidRPr="00C11C51" w:rsidRDefault="00D47E86" w:rsidP="001D64AC">
          <w:pPr>
            <w:pStyle w:val="JXBK"/>
          </w:pPr>
          <w:r w:rsidRPr="00C11C51">
            <w:t xml:space="preserve"> </w:t>
          </w:r>
        </w:p>
        <w:p w14:paraId="2AB6E48A" w14:textId="77777777" w:rsidR="00D47E86" w:rsidRPr="00C11C51" w:rsidRDefault="00D47E86" w:rsidP="001D64AC">
          <w:pPr>
            <w:pStyle w:val="JXBK"/>
          </w:pPr>
          <w:r w:rsidRPr="00C11C51">
            <w:t xml:space="preserve"> </w:t>
          </w:r>
        </w:p>
        <w:p w14:paraId="2AB6E48B" w14:textId="77777777" w:rsidR="00D47E86" w:rsidRPr="00C11C51" w:rsidRDefault="00D47E86" w:rsidP="001D64AC">
          <w:pPr>
            <w:pStyle w:val="JXBK"/>
          </w:pPr>
          <w:r w:rsidRPr="00C11C51">
            <w:t xml:space="preserve"> </w:t>
          </w:r>
        </w:p>
        <w:p w14:paraId="2AB6E48C" w14:textId="77777777" w:rsidR="00D47E86" w:rsidRPr="00C11C51" w:rsidRDefault="00D47E86" w:rsidP="001D64AC">
          <w:pPr>
            <w:pStyle w:val="JXBK"/>
          </w:pPr>
          <w:r>
            <w:t>Bundesarbeiterkammer Wien</w:t>
          </w:r>
          <w:r w:rsidRPr="00C11C51">
            <w:t xml:space="preserve"> </w:t>
          </w:r>
        </w:p>
        <w:p w14:paraId="2AB6E48D" w14:textId="77777777" w:rsidR="00D47E86" w:rsidRPr="00C11C51" w:rsidRDefault="00D47E86" w:rsidP="001D64AC">
          <w:pPr>
            <w:pStyle w:val="JXBK"/>
          </w:pPr>
          <w:r>
            <w:t>Prinz-Eugen-Straße 20-22</w:t>
          </w:r>
        </w:p>
        <w:p w14:paraId="2AB6E48E" w14:textId="77777777" w:rsidR="00D47E86" w:rsidRDefault="00D47E86" w:rsidP="001D64AC">
          <w:pPr>
            <w:pStyle w:val="JXBK"/>
          </w:pPr>
          <w:r>
            <w:t xml:space="preserve">1040 Wien </w:t>
          </w:r>
        </w:p>
        <w:p w14:paraId="2AB6E48F" w14:textId="77777777" w:rsidR="00D47E86" w:rsidRPr="00C11C51" w:rsidRDefault="00D47E86" w:rsidP="001D64AC">
          <w:pPr>
            <w:pStyle w:val="JXBK"/>
          </w:pPr>
          <w:r>
            <w:t xml:space="preserve"> </w:t>
          </w:r>
        </w:p>
        <w:p w14:paraId="2AB6E490" w14:textId="77777777" w:rsidR="00D47E86" w:rsidRPr="00C11C51" w:rsidRDefault="00D47E86" w:rsidP="001D64AC">
          <w:pPr>
            <w:pStyle w:val="JXBK"/>
          </w:pPr>
        </w:p>
        <w:p w14:paraId="2AB6E491" w14:textId="77777777" w:rsidR="00D47E86" w:rsidRPr="00C11C51" w:rsidRDefault="00D47E86" w:rsidP="001D64AC">
          <w:pPr>
            <w:pStyle w:val="JXBK"/>
          </w:pPr>
        </w:p>
        <w:p w14:paraId="2AB6E492" w14:textId="77777777" w:rsidR="00D47E86" w:rsidRPr="00C11C51" w:rsidRDefault="00D47E86" w:rsidP="001D64AC">
          <w:pPr>
            <w:pStyle w:val="JXBK"/>
          </w:pPr>
        </w:p>
        <w:p w14:paraId="2AB6E493" w14:textId="77777777" w:rsidR="00D47E86" w:rsidRPr="00C11C51" w:rsidRDefault="00D47E86" w:rsidP="001D64AC">
          <w:pPr>
            <w:pStyle w:val="JXBK"/>
          </w:pPr>
        </w:p>
        <w:p w14:paraId="2AB6E494" w14:textId="77777777" w:rsidR="00D47E86" w:rsidRPr="00C11C51" w:rsidRDefault="00D47E86" w:rsidP="001D64AC">
          <w:pPr>
            <w:pStyle w:val="JXBK"/>
          </w:pPr>
        </w:p>
      </w:tc>
    </w:tr>
  </w:tbl>
  <w:p w14:paraId="2AB6E496" w14:textId="77777777" w:rsidR="00D47E86" w:rsidRDefault="00D47E86" w:rsidP="00D47E86">
    <w:pPr>
      <w:pStyle w:val="Krzel"/>
      <w:tabs>
        <w:tab w:val="clear" w:pos="3686"/>
        <w:tab w:val="clear" w:pos="6521"/>
        <w:tab w:val="clear" w:pos="9072"/>
        <w:tab w:val="left" w:pos="3402"/>
        <w:tab w:val="left" w:pos="6096"/>
        <w:tab w:val="right" w:pos="9310"/>
      </w:tabs>
      <w:spacing w:after="320"/>
      <w:ind w:right="-567"/>
    </w:pPr>
    <w:r w:rsidRPr="00D1263D">
      <w:rPr>
        <w:rFonts w:eastAsia="Arial"/>
        <w:spacing w:val="1"/>
        <w:sz w:val="16"/>
        <w:szCs w:val="16"/>
      </w:rPr>
      <w:t xml:space="preserve">G.-Zl.: </w:t>
    </w:r>
    <w:r>
      <w:rPr>
        <w:sz w:val="16"/>
        <w:szCs w:val="16"/>
      </w:rPr>
      <w:t>SV-IN-2020/3678</w:t>
    </w:r>
    <w:r w:rsidRPr="00D1263D">
      <w:rPr>
        <w:sz w:val="16"/>
        <w:szCs w:val="16"/>
      </w:rPr>
      <w:t>/</w:t>
    </w:r>
    <w:r>
      <w:rPr>
        <w:sz w:val="16"/>
        <w:szCs w:val="16"/>
      </w:rPr>
      <w:t>DARU</w:t>
    </w:r>
    <w:r w:rsidRPr="00D1263D">
      <w:rPr>
        <w:sz w:val="16"/>
        <w:szCs w:val="16"/>
      </w:rPr>
      <w:t>/</w:t>
    </w:r>
    <w:r w:rsidR="00E256C1">
      <w:rPr>
        <w:sz w:val="16"/>
        <w:szCs w:val="16"/>
      </w:rPr>
      <w:t>km</w:t>
    </w:r>
    <w:r w:rsidRPr="00D1263D">
      <w:rPr>
        <w:rFonts w:eastAsia="Arial"/>
        <w:spacing w:val="1"/>
        <w:sz w:val="16"/>
        <w:szCs w:val="16"/>
      </w:rPr>
      <w:tab/>
    </w:r>
    <w:r>
      <w:rPr>
        <w:sz w:val="16"/>
        <w:szCs w:val="16"/>
      </w:rPr>
      <w:t>Mag. Daniela</w:t>
    </w:r>
    <w:r w:rsidRPr="00C15D10">
      <w:rPr>
        <w:sz w:val="16"/>
        <w:szCs w:val="16"/>
      </w:rPr>
      <w:t xml:space="preserve"> </w:t>
    </w:r>
    <w:r>
      <w:rPr>
        <w:sz w:val="16"/>
        <w:szCs w:val="16"/>
      </w:rPr>
      <w:t>Russinger</w:t>
    </w:r>
    <w:r w:rsidRPr="00C15D10">
      <w:rPr>
        <w:sz w:val="16"/>
        <w:szCs w:val="16"/>
      </w:rPr>
      <w:t xml:space="preserve"> </w:t>
    </w:r>
    <w:r w:rsidRPr="00C15D10">
      <w:rPr>
        <w:rFonts w:eastAsia="Arial"/>
        <w:spacing w:val="1"/>
        <w:sz w:val="16"/>
        <w:szCs w:val="16"/>
      </w:rPr>
      <w:tab/>
    </w:r>
    <w:r>
      <w:rPr>
        <w:rFonts w:eastAsia="Arial"/>
        <w:spacing w:val="1"/>
        <w:sz w:val="16"/>
        <w:szCs w:val="16"/>
      </w:rPr>
      <w:t>DW</w:t>
    </w:r>
    <w:r w:rsidRPr="00C15D10">
      <w:rPr>
        <w:rFonts w:eastAsia="Arial"/>
        <w:spacing w:val="1"/>
        <w:sz w:val="16"/>
        <w:szCs w:val="16"/>
      </w:rPr>
      <w:t xml:space="preserve">: </w:t>
    </w:r>
    <w:r>
      <w:rPr>
        <w:sz w:val="16"/>
        <w:szCs w:val="16"/>
      </w:rPr>
      <w:t xml:space="preserve">1644 </w:t>
    </w:r>
    <w:r w:rsidRPr="00C15D10">
      <w:rPr>
        <w:sz w:val="16"/>
        <w:szCs w:val="16"/>
      </w:rPr>
      <w:tab/>
    </w:r>
    <w:r>
      <w:rPr>
        <w:sz w:val="16"/>
        <w:szCs w:val="16"/>
      </w:rPr>
      <w:t>Innsbruck,</w:t>
    </w:r>
    <w:r>
      <w:rPr>
        <w:rFonts w:eastAsia="Arial"/>
        <w:spacing w:val="1"/>
        <w:sz w:val="16"/>
        <w:szCs w:val="16"/>
      </w:rPr>
      <w:t xml:space="preserve"> </w:t>
    </w:r>
    <w:r>
      <w:rPr>
        <w:sz w:val="16"/>
        <w:szCs w:val="16"/>
      </w:rPr>
      <w:t>30.11.2020</w:t>
    </w:r>
    <w:r w:rsidRPr="00C15D10">
      <w:rPr>
        <w:sz w:val="16"/>
        <w:szCs w:val="16"/>
      </w:rPr>
      <w:t xml:space="preserve"> </w:t>
    </w:r>
    <w:r w:rsidRPr="00C15D10">
      <w:rPr>
        <w:rFonts w:eastAsia="Arial"/>
        <w:spacing w:val="1"/>
        <w:sz w:val="16"/>
        <w:szCs w:val="16"/>
      </w:rPr>
      <w:br/>
    </w:r>
    <w:r>
      <w:rPr>
        <w:rFonts w:eastAsia="Arial"/>
        <w:spacing w:val="1"/>
        <w:sz w:val="14"/>
        <w:szCs w:val="24"/>
      </w:rPr>
      <w:t>Bei Antworten diese Geschäftszahl angeben.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8A1D"/>
    <w:multiLevelType w:val="hybridMultilevel"/>
    <w:tmpl w:val="0F6915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86"/>
    <w:rsid w:val="00025462"/>
    <w:rsid w:val="000C2F1B"/>
    <w:rsid w:val="0012234A"/>
    <w:rsid w:val="00183F1D"/>
    <w:rsid w:val="001B5228"/>
    <w:rsid w:val="002D55D7"/>
    <w:rsid w:val="003005D6"/>
    <w:rsid w:val="003D7146"/>
    <w:rsid w:val="004119D2"/>
    <w:rsid w:val="004F5F85"/>
    <w:rsid w:val="005504AC"/>
    <w:rsid w:val="005D722C"/>
    <w:rsid w:val="005E4F34"/>
    <w:rsid w:val="00601E9E"/>
    <w:rsid w:val="007A2946"/>
    <w:rsid w:val="007D1703"/>
    <w:rsid w:val="008001B2"/>
    <w:rsid w:val="00826343"/>
    <w:rsid w:val="00993985"/>
    <w:rsid w:val="009A16B7"/>
    <w:rsid w:val="009B516E"/>
    <w:rsid w:val="009E0B81"/>
    <w:rsid w:val="00A1116C"/>
    <w:rsid w:val="00AA3DF2"/>
    <w:rsid w:val="00AB7363"/>
    <w:rsid w:val="00AF480E"/>
    <w:rsid w:val="00B32033"/>
    <w:rsid w:val="00B3291F"/>
    <w:rsid w:val="00B55272"/>
    <w:rsid w:val="00CA1FB6"/>
    <w:rsid w:val="00CA45BF"/>
    <w:rsid w:val="00CD21CC"/>
    <w:rsid w:val="00CF5BB9"/>
    <w:rsid w:val="00CF613D"/>
    <w:rsid w:val="00D47E86"/>
    <w:rsid w:val="00D5312A"/>
    <w:rsid w:val="00D65BE6"/>
    <w:rsid w:val="00D805A3"/>
    <w:rsid w:val="00DA2EB9"/>
    <w:rsid w:val="00DA35A2"/>
    <w:rsid w:val="00E256C1"/>
    <w:rsid w:val="00E55897"/>
    <w:rsid w:val="00EA2449"/>
    <w:rsid w:val="00EE039F"/>
    <w:rsid w:val="00F00FAB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6E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91F"/>
    <w:pPr>
      <w:spacing w:after="200" w:line="276" w:lineRule="auto"/>
    </w:pPr>
    <w:rPr>
      <w:rFonts w:ascii="Arial" w:eastAsia="Calibri" w:hAnsi="Arial"/>
      <w:sz w:val="24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B329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291F"/>
    <w:rPr>
      <w:rFonts w:ascii="Tahoma" w:eastAsia="Calibri" w:hAnsi="Tahoma" w:cs="Tahoma"/>
      <w:sz w:val="16"/>
      <w:szCs w:val="16"/>
      <w:lang w:eastAsia="en-US"/>
    </w:rPr>
  </w:style>
  <w:style w:type="paragraph" w:customStyle="1" w:styleId="JXBK">
    <w:name w:val="JX BK"/>
    <w:basedOn w:val="Standard"/>
    <w:qFormat/>
    <w:rsid w:val="00D47E86"/>
    <w:pPr>
      <w:spacing w:after="0" w:line="240" w:lineRule="auto"/>
    </w:pPr>
    <w:rPr>
      <w:rFonts w:cs="Arial"/>
      <w:szCs w:val="24"/>
    </w:rPr>
  </w:style>
  <w:style w:type="paragraph" w:customStyle="1" w:styleId="Krzel">
    <w:name w:val="Kürzel"/>
    <w:qFormat/>
    <w:rsid w:val="00D47E86"/>
    <w:pPr>
      <w:tabs>
        <w:tab w:val="left" w:pos="3686"/>
        <w:tab w:val="left" w:pos="6521"/>
        <w:tab w:val="right" w:pos="9072"/>
      </w:tabs>
    </w:pPr>
    <w:rPr>
      <w:rFonts w:ascii="Arial" w:eastAsia="Calibri" w:hAnsi="Arial" w:cs="Arial"/>
      <w:sz w:val="18"/>
      <w:szCs w:val="1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D47E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E86"/>
    <w:rPr>
      <w:rFonts w:ascii="Arial" w:eastAsia="Calibri" w:hAnsi="Arial"/>
      <w:sz w:val="24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D47E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7E86"/>
    <w:rPr>
      <w:rFonts w:ascii="Arial" w:eastAsia="Calibri" w:hAnsi="Arial"/>
      <w:sz w:val="24"/>
      <w:szCs w:val="22"/>
      <w:lang w:val="de-AT" w:eastAsia="en-US"/>
    </w:rPr>
  </w:style>
  <w:style w:type="paragraph" w:customStyle="1" w:styleId="Default">
    <w:name w:val="Default"/>
    <w:rsid w:val="00A111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91F"/>
    <w:pPr>
      <w:spacing w:after="200" w:line="276" w:lineRule="auto"/>
    </w:pPr>
    <w:rPr>
      <w:rFonts w:ascii="Arial" w:eastAsia="Calibri" w:hAnsi="Arial"/>
      <w:sz w:val="24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B329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291F"/>
    <w:rPr>
      <w:rFonts w:ascii="Tahoma" w:eastAsia="Calibri" w:hAnsi="Tahoma" w:cs="Tahoma"/>
      <w:sz w:val="16"/>
      <w:szCs w:val="16"/>
      <w:lang w:eastAsia="en-US"/>
    </w:rPr>
  </w:style>
  <w:style w:type="paragraph" w:customStyle="1" w:styleId="JXBK">
    <w:name w:val="JX BK"/>
    <w:basedOn w:val="Standard"/>
    <w:qFormat/>
    <w:rsid w:val="00D47E86"/>
    <w:pPr>
      <w:spacing w:after="0" w:line="240" w:lineRule="auto"/>
    </w:pPr>
    <w:rPr>
      <w:rFonts w:cs="Arial"/>
      <w:szCs w:val="24"/>
    </w:rPr>
  </w:style>
  <w:style w:type="paragraph" w:customStyle="1" w:styleId="Krzel">
    <w:name w:val="Kürzel"/>
    <w:qFormat/>
    <w:rsid w:val="00D47E86"/>
    <w:pPr>
      <w:tabs>
        <w:tab w:val="left" w:pos="3686"/>
        <w:tab w:val="left" w:pos="6521"/>
        <w:tab w:val="right" w:pos="9072"/>
      </w:tabs>
    </w:pPr>
    <w:rPr>
      <w:rFonts w:ascii="Arial" w:eastAsia="Calibri" w:hAnsi="Arial" w:cs="Arial"/>
      <w:sz w:val="18"/>
      <w:szCs w:val="1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D47E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E86"/>
    <w:rPr>
      <w:rFonts w:ascii="Arial" w:eastAsia="Calibri" w:hAnsi="Arial"/>
      <w:sz w:val="24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D47E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7E86"/>
    <w:rPr>
      <w:rFonts w:ascii="Arial" w:eastAsia="Calibri" w:hAnsi="Arial"/>
      <w:sz w:val="24"/>
      <w:szCs w:val="22"/>
      <w:lang w:val="de-AT" w:eastAsia="en-US"/>
    </w:rPr>
  </w:style>
  <w:style w:type="paragraph" w:customStyle="1" w:styleId="Default">
    <w:name w:val="Default"/>
    <w:rsid w:val="00A111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psZusammenfassung xmlns="5cd1ef82-285e-4333-8eb2-d12259c97503" xsi:nil="true"/>
    <hpsLakReferent xmlns="0fe4e451-88b4-4369-91a8-3cb886b54d3a">
      <UserInfo>
        <DisplayName>russinger</DisplayName>
        <AccountId>1741</AccountId>
        <AccountType/>
      </UserInfo>
    </hpsLakReferent>
    <finaleVersion xmlns="5cd1ef82-285e-4333-8eb2-d12259c97503">Ja</finaleVersion>
    <hpsLakAbteilung xmlns="0fe4e451-88b4-4369-91a8-3cb886b54d3a" xsi:nil="true"/>
    <hpsDocStatus xmlns="5cd1ef82-285e-4333-8eb2-d12259c97503">In Arbeit</hpsDoc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ellungnahme AKW" ma:contentTypeID="0x010100AB4639527B7A214186F4EFCFE42903F93900C2C527C52D31D943BB2EA897AF75E252" ma:contentTypeVersion="1935" ma:contentTypeDescription="" ma:contentTypeScope="" ma:versionID="ad6863251e51e32523a17c6e49d01524">
  <xsd:schema xmlns:xsd="http://www.w3.org/2001/XMLSchema" xmlns:xs="http://www.w3.org/2001/XMLSchema" xmlns:p="http://schemas.microsoft.com/office/2006/metadata/properties" xmlns:ns2="0fe4e451-88b4-4369-91a8-3cb886b54d3a" xmlns:ns3="5cd1ef82-285e-4333-8eb2-d12259c97503" targetNamespace="http://schemas.microsoft.com/office/2006/metadata/properties" ma:root="true" ma:fieldsID="a0d100e396e814a319223cd0a222793f" ns2:_="" ns3:_="">
    <xsd:import namespace="0fe4e451-88b4-4369-91a8-3cb886b54d3a"/>
    <xsd:import namespace="5cd1ef82-285e-4333-8eb2-d12259c97503"/>
    <xsd:element name="properties">
      <xsd:complexType>
        <xsd:sequence>
          <xsd:element name="documentManagement">
            <xsd:complexType>
              <xsd:all>
                <xsd:element ref="ns2:hpsLakAbteilung" minOccurs="0"/>
                <xsd:element ref="ns3:finaleVersion" minOccurs="0"/>
                <xsd:element ref="ns3:hpsZusammenfassung" minOccurs="0"/>
                <xsd:element ref="ns3:hpsDocStatus" minOccurs="0"/>
                <xsd:element ref="ns2:hpsLakRefer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4e451-88b4-4369-91a8-3cb886b54d3a" elementFormDefault="qualified">
    <xsd:import namespace="http://schemas.microsoft.com/office/2006/documentManagement/types"/>
    <xsd:import namespace="http://schemas.microsoft.com/office/infopath/2007/PartnerControls"/>
    <xsd:element name="hpsLakAbteilung" ma:index="8" nillable="true" ma:displayName="Abteilung LAK" ma:internalName="hpsLakAbteilung" ma:readOnly="false">
      <xsd:simpleType>
        <xsd:restriction base="dms:Text">
          <xsd:maxLength value="255"/>
        </xsd:restriction>
      </xsd:simpleType>
    </xsd:element>
    <xsd:element name="hpsLakReferent" ma:index="12" nillable="true" ma:displayName="Ansprechperson" ma:list="UserInfo" ma:SharePointGroup="0" ma:internalName="hpsLakRefer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ef82-285e-4333-8eb2-d12259c97503" elementFormDefault="qualified">
    <xsd:import namespace="http://schemas.microsoft.com/office/2006/documentManagement/types"/>
    <xsd:import namespace="http://schemas.microsoft.com/office/infopath/2007/PartnerControls"/>
    <xsd:element name="finaleVersion" ma:index="9" nillable="true" ma:displayName="finale Version" ma:default="Nein" ma:description="NUR FÜR DIE HAUPTSTELLUNGNAHME BENÖTIGT!!!" ma:format="Dropdown" ma:internalName="finaleVersion">
      <xsd:simpleType>
        <xsd:restriction base="dms:Choice">
          <xsd:enumeration value="Nein"/>
          <xsd:enumeration value="Ja"/>
        </xsd:restriction>
      </xsd:simpleType>
    </xsd:element>
    <xsd:element name="hpsZusammenfassung" ma:index="10" nillable="true" ma:displayName="Kurzbeschreibung" ma:internalName="hpsZusammenfassung">
      <xsd:simpleType>
        <xsd:restriction base="dms:Note"/>
      </xsd:simpleType>
    </xsd:element>
    <xsd:element name="hpsDocStatus" ma:index="11" nillable="true" ma:displayName="DokStatus" ma:default="In Arbeit" ma:format="Dropdown" ma:internalName="hpsDocStatus">
      <xsd:simpleType>
        <xsd:restriction base="dms:Choice">
          <xsd:enumeration value="In Arbeit"/>
          <xsd:enumeration value="abgeschloss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D2BA8-44B3-44F4-A804-27219F71ECB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5cd1ef82-285e-4333-8eb2-d12259c97503"/>
    <ds:schemaRef ds:uri="0fe4e451-88b4-4369-91a8-3cb886b54d3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C9705A-0ED4-48DA-AE3D-58FE36654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196D7-83FD-470A-9D51-A95509477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4e451-88b4-4369-91a8-3cb886b54d3a"/>
    <ds:schemaRef ds:uri="5cd1ef82-285e-4333-8eb2-d12259c97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50FDF19B.dotm</Template>
  <TotalTime>0</TotalTime>
  <Pages>1</Pages>
  <Words>210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AK-Tirol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Tirol Russinger, Daniela Mag.</dc:creator>
  <cp:lastModifiedBy>Grubac, Danijela</cp:lastModifiedBy>
  <cp:revision>2</cp:revision>
  <cp:lastPrinted>2020-11-30T11:12:00Z</cp:lastPrinted>
  <dcterms:created xsi:type="dcterms:W3CDTF">2021-02-17T10:01:00Z</dcterms:created>
  <dcterms:modified xsi:type="dcterms:W3CDTF">2021-02-17T10:01:00Z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0x010100AB4639527B7A214186F4EFCFE42903F93900C2C527C52D31D943BB2EA897AF75E252</vt:lpwstr>
  </property>
  <property fmtid="{D5CDD505-2E9C-101B-9397-08002B2CF9AE}" pid="3" name="IdCopy">
    <vt:lpwstr>81813</vt:lpwstr>
  </property>
  <property fmtid="{D5CDD505-2E9C-101B-9397-08002B2CF9AE}" pid="4" name="hpsShortTitle">
    <vt:lpwstr>VO über empfohlene Impfungen</vt:lpwstr>
  </property>
  <property fmtid="{D5CDD505-2E9C-101B-9397-08002B2CF9AE}" pid="5" name="hpsRefNum">
    <vt:lpwstr>2020-0.722.811</vt:lpwstr>
  </property>
  <property fmtid="{D5CDD505-2E9C-101B-9397-08002B2CF9AE}" pid="6" name="hpsSurveyDueDateExtension">
    <vt:bool>false</vt:bool>
  </property>
  <property fmtid="{D5CDD505-2E9C-101B-9397-08002B2CF9AE}" pid="7" name="hpsAL">
    <vt:lpwstr>1398;#AK Tirol Prem, Robert Dr.;#1741;#russinger;#1945;#AK Tirol Koidl, Margit</vt:lpwstr>
  </property>
  <property fmtid="{D5CDD505-2E9C-101B-9397-08002B2CF9AE}" pid="8" name="ke4e2047b0a74f88b9f69c8d0ff148f9">
    <vt:lpwstr/>
  </property>
  <property fmtid="{D5CDD505-2E9C-101B-9397-08002B2CF9AE}" pid="9" name="hpsPresidiumApproval">
    <vt:bool>false</vt:bool>
  </property>
  <property fmtid="{D5CDD505-2E9C-101B-9397-08002B2CF9AE}" pid="10" name="hpsMinistry">
    <vt:lpwstr>Bundesministerium  Soziales, Gesundheit ,Pfleg und Konsumentenschutz</vt:lpwstr>
  </property>
  <property fmtid="{D5CDD505-2E9C-101B-9397-08002B2CF9AE}" pid="11" name="hpsMailText">
    <vt:lpwstr/>
  </property>
  <property fmtid="{D5CDD505-2E9C-101B-9397-08002B2CF9AE}" pid="12" name="hpsDivision">
    <vt:lpwstr>208</vt:lpwstr>
  </property>
  <property fmtid="{D5CDD505-2E9C-101B-9397-08002B2CF9AE}" pid="13" name="hpsCommitteeNote">
    <vt:lpwstr/>
  </property>
  <property fmtid="{D5CDD505-2E9C-101B-9397-08002B2CF9AE}" pid="14" name="hpsAbtSek">
    <vt:lpwstr>1399;#sozialpolitik@ak-tirol.com</vt:lpwstr>
  </property>
  <property fmtid="{D5CDD505-2E9C-101B-9397-08002B2CF9AE}" pid="15" name="hpsDivisionInvitation">
    <vt:lpwstr/>
  </property>
  <property fmtid="{D5CDD505-2E9C-101B-9397-08002B2CF9AE}" pid="16" name="hpsMailEntryDate">
    <vt:filetime>2020-11-25T23:00:00Z</vt:filetime>
  </property>
  <property fmtid="{D5CDD505-2E9C-101B-9397-08002B2CF9AE}" pid="17" name="hpsHStgnDueDate">
    <vt:filetime>2020-11-26T23:00:00Z</vt:filetime>
  </property>
  <property fmtid="{D5CDD505-2E9C-101B-9397-08002B2CF9AE}" pid="18" name="Schlagworte">
    <vt:lpwstr/>
  </property>
  <property fmtid="{D5CDD505-2E9C-101B-9397-08002B2CF9AE}" pid="19" name="hpsReferent">
    <vt:lpwstr>1741</vt:lpwstr>
  </property>
  <property fmtid="{D5CDD505-2E9C-101B-9397-08002B2CF9AE}" pid="20" name="hpsMailEntryNum">
    <vt:lpwstr>PE665655</vt:lpwstr>
  </property>
  <property fmtid="{D5CDD505-2E9C-101B-9397-08002B2CF9AE}" pid="21" name="hpsBL">
    <vt:lpwstr>791;#AK Tirol Roeck, Hartwig Mag.</vt:lpwstr>
  </property>
  <property fmtid="{D5CDD505-2E9C-101B-9397-08002B2CF9AE}" pid="22" name="hpsStatus">
    <vt:lpwstr>Abgeschlossen</vt:lpwstr>
  </property>
  <property fmtid="{D5CDD505-2E9C-101B-9397-08002B2CF9AE}" pid="23" name="hpsDraftDate">
    <vt:filetime>2020-11-25T23:00:00Z</vt:filetime>
  </property>
  <property fmtid="{D5CDD505-2E9C-101B-9397-08002B2CF9AE}" pid="24" name="TaxCatchAll">
    <vt:lpwstr/>
  </property>
  <property fmtid="{D5CDD505-2E9C-101B-9397-08002B2CF9AE}" pid="25" name="hpsDivisionInvitationGroups">
    <vt:lpwstr/>
  </property>
  <property fmtid="{D5CDD505-2E9C-101B-9397-08002B2CF9AE}" pid="26" name="hpsMailSentNum">
    <vt:lpwstr/>
  </property>
  <property fmtid="{D5CDD505-2E9C-101B-9397-08002B2CF9AE}" pid="27" name="_docset_NoMedatataSyncRequired">
    <vt:lpwstr>False</vt:lpwstr>
  </property>
</Properties>
</file>