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554A9" w14:textId="77777777" w:rsidR="00B12506" w:rsidRPr="00693534" w:rsidRDefault="00B12506" w:rsidP="00B12506">
      <w:pPr>
        <w:pBdr>
          <w:top w:val="single" w:sz="18" w:space="1" w:color="auto"/>
        </w:pBdr>
        <w:rPr>
          <w:sz w:val="16"/>
          <w:szCs w:val="16"/>
          <w:lang w:val="de-AT"/>
        </w:rPr>
      </w:pPr>
      <w:bookmarkStart w:id="0" w:name="_GoBack"/>
      <w:bookmarkEnd w:id="0"/>
    </w:p>
    <w:p w14:paraId="7E0B829F" w14:textId="1CE2D0E3" w:rsidR="00B12506" w:rsidRDefault="00B12506" w:rsidP="00B12506">
      <w:pPr>
        <w:pStyle w:val="Fuzeile"/>
        <w:tabs>
          <w:tab w:val="clear" w:pos="4536"/>
        </w:tabs>
        <w:spacing w:before="100" w:after="100"/>
        <w:ind w:left="1134" w:hanging="1134"/>
        <w:rPr>
          <w:rFonts w:ascii="Times New Roman" w:hAnsi="Times New Roman"/>
          <w:b/>
          <w:sz w:val="20"/>
        </w:rPr>
      </w:pPr>
      <w:r>
        <w:rPr>
          <w:rFonts w:ascii="Times New Roman" w:hAnsi="Times New Roman"/>
          <w:b/>
          <w:sz w:val="20"/>
        </w:rPr>
        <w:t xml:space="preserve">Verordnung: </w:t>
      </w:r>
      <w:r w:rsidR="00550239" w:rsidRPr="00550239">
        <w:rPr>
          <w:rFonts w:ascii="Times New Roman" w:hAnsi="Times New Roman"/>
          <w:b/>
          <w:sz w:val="20"/>
        </w:rPr>
        <w:t>Drogistengewerbe-</w:t>
      </w:r>
      <w:r w:rsidRPr="00550239">
        <w:rPr>
          <w:rFonts w:ascii="Times New Roman" w:hAnsi="Times New Roman"/>
          <w:b/>
          <w:sz w:val="20"/>
        </w:rPr>
        <w:t>Befähigungsprüfungsordnung</w:t>
      </w:r>
    </w:p>
    <w:p w14:paraId="1A9EFFF4" w14:textId="77777777" w:rsidR="00B12506" w:rsidRPr="00693534" w:rsidRDefault="00B12506" w:rsidP="00B12506">
      <w:pPr>
        <w:pBdr>
          <w:bottom w:val="single" w:sz="18" w:space="1" w:color="auto"/>
        </w:pBdr>
        <w:rPr>
          <w:sz w:val="16"/>
          <w:szCs w:val="16"/>
          <w:lang w:val="de-AT"/>
        </w:rPr>
      </w:pPr>
    </w:p>
    <w:p w14:paraId="4C07E382" w14:textId="76A23DB1" w:rsidR="00B12506" w:rsidRPr="00002A69" w:rsidRDefault="00B12506" w:rsidP="00B12506">
      <w:pPr>
        <w:pStyle w:val="LegTitel"/>
        <w:ind w:firstLine="0"/>
        <w:rPr>
          <w:sz w:val="20"/>
        </w:rPr>
      </w:pPr>
      <w:r w:rsidRPr="00002A69">
        <w:rPr>
          <w:sz w:val="20"/>
        </w:rPr>
        <w:t>Verordnung de</w:t>
      </w:r>
      <w:r w:rsidR="00550239" w:rsidRPr="00002A69">
        <w:rPr>
          <w:sz w:val="20"/>
        </w:rPr>
        <w:t>s Bundesgremiums des Handels mit Arzneimitteln, Drog</w:t>
      </w:r>
      <w:r w:rsidR="00114810">
        <w:rPr>
          <w:sz w:val="20"/>
        </w:rPr>
        <w:t>er</w:t>
      </w:r>
      <w:r w:rsidR="00550239" w:rsidRPr="00002A69">
        <w:rPr>
          <w:sz w:val="20"/>
        </w:rPr>
        <w:t xml:space="preserve">ie- und Parfümeriewaren sowie Chemikalien und Farben der Wirtschaftskammer Österreich </w:t>
      </w:r>
      <w:r w:rsidRPr="00002A69">
        <w:rPr>
          <w:sz w:val="20"/>
        </w:rPr>
        <w:t xml:space="preserve">über die Befähigungsprüfung für das reglementierte Gewerbe </w:t>
      </w:r>
      <w:r w:rsidR="00550239" w:rsidRPr="00002A69">
        <w:rPr>
          <w:sz w:val="20"/>
        </w:rPr>
        <w:t>der Drogisten</w:t>
      </w:r>
      <w:r w:rsidRPr="00002A69">
        <w:rPr>
          <w:sz w:val="20"/>
        </w:rPr>
        <w:t xml:space="preserve"> </w:t>
      </w:r>
      <w:r w:rsidR="00550239" w:rsidRPr="00002A69">
        <w:rPr>
          <w:sz w:val="20"/>
        </w:rPr>
        <w:t>(Drogistengewerbe-</w:t>
      </w:r>
      <w:r w:rsidRPr="00002A69">
        <w:rPr>
          <w:sz w:val="20"/>
        </w:rPr>
        <w:t>Befähigungsprüfungsordnung)</w:t>
      </w:r>
    </w:p>
    <w:p w14:paraId="65AFC459" w14:textId="7EC3500D" w:rsidR="00B12506" w:rsidRPr="00D11B67" w:rsidRDefault="00B12506" w:rsidP="00B12506">
      <w:pPr>
        <w:pStyle w:val="LegPromKl"/>
      </w:pPr>
      <w:r>
        <w:t xml:space="preserve">Aufgrund der </w:t>
      </w:r>
      <w:r w:rsidRPr="00D11B67">
        <w:t>§§</w:t>
      </w:r>
      <w:r>
        <w:t> </w:t>
      </w:r>
      <w:r w:rsidRPr="00D11B67">
        <w:t>2</w:t>
      </w:r>
      <w:r>
        <w:t>4</w:t>
      </w:r>
      <w:r w:rsidRPr="00D11B67">
        <w:t xml:space="preserve"> und 352a Abs. 2 der Gewerbeordnung 1994</w:t>
      </w:r>
      <w:r w:rsidR="00E34C70">
        <w:t xml:space="preserve"> </w:t>
      </w:r>
      <w:r w:rsidR="00A72032">
        <w:t>(</w:t>
      </w:r>
      <w:r w:rsidR="00E34C70">
        <w:t>GewO 1994</w:t>
      </w:r>
      <w:r w:rsidR="00A72032">
        <w:t>)</w:t>
      </w:r>
      <w:r w:rsidR="00EB7CA6">
        <w:t>,</w:t>
      </w:r>
      <w:r w:rsidRPr="00D11B67">
        <w:t xml:space="preserve"> BGBl. Nr. 194, zuletzt geändert durch das Bundesgesetz BGBl. I Nr.</w:t>
      </w:r>
      <w:r w:rsidR="00E36D8C">
        <w:t xml:space="preserve"> </w:t>
      </w:r>
      <w:r w:rsidR="00E36D8C" w:rsidRPr="00630C31">
        <w:t>65/2020</w:t>
      </w:r>
      <w:r w:rsidRPr="00630C31">
        <w:t xml:space="preserve">, </w:t>
      </w:r>
      <w:r w:rsidRPr="00D11B67">
        <w:t>wird verordnet:</w:t>
      </w:r>
    </w:p>
    <w:p w14:paraId="230C672C" w14:textId="77777777" w:rsidR="00B12506" w:rsidRPr="00D11B67" w:rsidRDefault="00B12506" w:rsidP="00B12506">
      <w:pPr>
        <w:pStyle w:val="LegUebM"/>
      </w:pPr>
      <w:r w:rsidRPr="00D11B67">
        <w:t>A</w:t>
      </w:r>
      <w:r>
        <w:t>llgemeine Prüfungsordnung</w:t>
      </w:r>
    </w:p>
    <w:p w14:paraId="2DDEB87C" w14:textId="6F47A391" w:rsidR="00B12506" w:rsidRPr="00550239" w:rsidRDefault="00B12506" w:rsidP="00B12506">
      <w:pPr>
        <w:pStyle w:val="LegAbsatz"/>
      </w:pPr>
      <w:r>
        <w:rPr>
          <w:b/>
        </w:rPr>
        <w:t>§ 1.</w:t>
      </w:r>
      <w:r w:rsidRPr="00F67132">
        <w:t xml:space="preserve"> </w:t>
      </w:r>
      <w:r w:rsidRPr="004F23FD">
        <w:t xml:space="preserve">Auf die Durchführung der </w:t>
      </w:r>
      <w:r>
        <w:t>Befähigungs</w:t>
      </w:r>
      <w:r w:rsidRPr="004F23FD">
        <w:t xml:space="preserve">prüfung für das </w:t>
      </w:r>
      <w:r>
        <w:t xml:space="preserve">reglementierte Gewerbe </w:t>
      </w:r>
      <w:r w:rsidR="00896722" w:rsidRPr="00896722">
        <w:t>der Drogisten</w:t>
      </w:r>
      <w:r w:rsidRPr="00896722">
        <w:t xml:space="preserve"> ist </w:t>
      </w:r>
      <w:r w:rsidRPr="004F23FD">
        <w:t xml:space="preserve">die </w:t>
      </w:r>
      <w:r w:rsidR="00AC1A49" w:rsidRPr="0063697A">
        <w:rPr>
          <w:color w:val="000000"/>
        </w:rPr>
        <w:t>Verordnung des Bundesministers für Wirtschaft und Arbeit über die Durchführung der Prüfungen</w:t>
      </w:r>
      <w:r w:rsidR="00AC1A49">
        <w:rPr>
          <w:color w:val="000000"/>
        </w:rPr>
        <w:t xml:space="preserve"> </w:t>
      </w:r>
      <w:r w:rsidR="00AC1A49" w:rsidRPr="0063697A">
        <w:rPr>
          <w:color w:val="000000"/>
        </w:rPr>
        <w:t>(</w:t>
      </w:r>
      <w:r w:rsidRPr="004F23FD">
        <w:t>Allgemeine Prüfungsordnung</w:t>
      </w:r>
      <w:r w:rsidR="00AC1A49">
        <w:t>)</w:t>
      </w:r>
      <w:r w:rsidRPr="004F23FD">
        <w:t>, BGBl. II Nr. 110/2004</w:t>
      </w:r>
      <w:r w:rsidR="00550239">
        <w:t>,</w:t>
      </w:r>
      <w:r w:rsidRPr="004F23FD">
        <w:t xml:space="preserve"> anzuwenden.</w:t>
      </w:r>
    </w:p>
    <w:p w14:paraId="54583B0C" w14:textId="77777777" w:rsidR="00B12506" w:rsidRPr="007130DD" w:rsidRDefault="00B12506" w:rsidP="00B12506">
      <w:pPr>
        <w:pStyle w:val="LegAbsatz"/>
      </w:pPr>
    </w:p>
    <w:p w14:paraId="7E7C1FDE" w14:textId="21E7F8F7" w:rsidR="00F361B6" w:rsidRPr="00B571A7" w:rsidRDefault="00B12506" w:rsidP="00B12506">
      <w:pPr>
        <w:pStyle w:val="LegAbsatz"/>
        <w:jc w:val="center"/>
        <w:rPr>
          <w:b/>
          <w:bCs/>
          <w:lang w:val="de-AT"/>
        </w:rPr>
      </w:pPr>
      <w:r w:rsidRPr="00B571A7">
        <w:rPr>
          <w:b/>
          <w:bCs/>
          <w:lang w:val="de-AT"/>
        </w:rPr>
        <w:t xml:space="preserve">Qualifikationsniveau </w:t>
      </w:r>
    </w:p>
    <w:p w14:paraId="5E29D44A" w14:textId="3828C82D" w:rsidR="00F361B6" w:rsidRPr="000B2ADF" w:rsidRDefault="00F361B6" w:rsidP="00B4273A">
      <w:pPr>
        <w:pStyle w:val="LegAbsatz"/>
        <w:rPr>
          <w:lang w:val="de-AT" w:eastAsia="en-US"/>
        </w:rPr>
      </w:pPr>
      <w:r w:rsidRPr="00C4335E">
        <w:rPr>
          <w:b/>
          <w:lang w:val="de-AT" w:eastAsia="en-US"/>
        </w:rPr>
        <w:t>§</w:t>
      </w:r>
      <w:r w:rsidR="00824C06">
        <w:rPr>
          <w:b/>
        </w:rPr>
        <w:t> </w:t>
      </w:r>
      <w:r w:rsidRPr="00C4335E">
        <w:rPr>
          <w:b/>
          <w:lang w:val="de-AT" w:eastAsia="en-US"/>
        </w:rPr>
        <w:t>2.</w:t>
      </w:r>
      <w:r w:rsidRPr="00C4335E">
        <w:rPr>
          <w:lang w:val="de-AT" w:eastAsia="en-US"/>
        </w:rPr>
        <w:t xml:space="preserve"> (1) </w:t>
      </w:r>
      <w:r w:rsidRPr="009023AB">
        <w:rPr>
          <w:lang w:val="de-AT" w:eastAsia="en-US"/>
        </w:rPr>
        <w:t>Ziel der Prüfung ist gemäß § 20 GewO 1994</w:t>
      </w:r>
      <w:r w:rsidRPr="00AD51EB">
        <w:rPr>
          <w:lang w:val="de-AT" w:eastAsia="en-US"/>
        </w:rPr>
        <w:t xml:space="preserve"> der Nachweis von Lernergebnissen, die über dem Qualifikationsniveau beruflicher Erstausbildung liegen</w:t>
      </w:r>
      <w:r w:rsidRPr="00AD51EB" w:rsidDel="00294ADC">
        <w:rPr>
          <w:lang w:val="de-AT" w:eastAsia="en-US"/>
        </w:rPr>
        <w:t xml:space="preserve"> </w:t>
      </w:r>
      <w:r w:rsidRPr="0071563F">
        <w:rPr>
          <w:lang w:val="de-AT" w:eastAsia="en-US"/>
        </w:rPr>
        <w:t xml:space="preserve">und </w:t>
      </w:r>
      <w:r w:rsidR="00C02859">
        <w:rPr>
          <w:lang w:val="de-AT" w:eastAsia="en-US"/>
        </w:rPr>
        <w:t xml:space="preserve">sich an </w:t>
      </w:r>
      <w:r w:rsidRPr="0071563F">
        <w:rPr>
          <w:lang w:val="de-AT" w:eastAsia="en-US"/>
        </w:rPr>
        <w:t xml:space="preserve">den Deskriptoren des Niveau 6 des Nationalen Qualifikationsrahmens im Anhang 1 des Bundesgesetzes über den Nationalen Qualifikationsrahmen (NQR-Gesetz), BGBl. I Nr. 14/2016, </w:t>
      </w:r>
      <w:r w:rsidR="00C02859">
        <w:rPr>
          <w:lang w:val="de-AT" w:eastAsia="en-US"/>
        </w:rPr>
        <w:t>orientieren</w:t>
      </w:r>
      <w:r w:rsidRPr="0071563F">
        <w:rPr>
          <w:lang w:val="de-AT" w:eastAsia="en-US"/>
        </w:rPr>
        <w:t>. Im Rahmen der Prüfung ist daher vom Prüfungskandidaten/von der Prüfungskandidatin nachzuweisen, dass er/sie über Folgendes verfügt:</w:t>
      </w:r>
    </w:p>
    <w:p w14:paraId="79304D3E" w14:textId="77777777" w:rsidR="00204680" w:rsidRPr="009A6333" w:rsidRDefault="00204680" w:rsidP="00204680">
      <w:pPr>
        <w:autoSpaceDE w:val="0"/>
        <w:autoSpaceDN w:val="0"/>
        <w:adjustRightInd w:val="0"/>
        <w:spacing w:line="240" w:lineRule="auto"/>
        <w:ind w:left="426"/>
        <w:contextualSpacing/>
        <w:jc w:val="both"/>
        <w:rPr>
          <w:rFonts w:ascii="Times New Roman" w:hAnsi="Times New Roman"/>
          <w:sz w:val="20"/>
          <w:lang w:val="de-AT" w:eastAsia="en-US"/>
        </w:rPr>
      </w:pPr>
      <w:r w:rsidRPr="009A6333">
        <w:rPr>
          <w:rFonts w:ascii="Times New Roman" w:hAnsi="Times New Roman"/>
          <w:sz w:val="20"/>
          <w:lang w:val="de-AT" w:eastAsia="en-US"/>
        </w:rPr>
        <w:t>1. fortgeschrittene berufliche Kenntnisse (unter Berücksichtigung eines kritischen Verständnisses von Theorien),</w:t>
      </w:r>
    </w:p>
    <w:p w14:paraId="4D102F7F" w14:textId="77777777" w:rsidR="00204680" w:rsidRPr="009A6333" w:rsidRDefault="00204680" w:rsidP="00204680">
      <w:pPr>
        <w:autoSpaceDE w:val="0"/>
        <w:autoSpaceDN w:val="0"/>
        <w:adjustRightInd w:val="0"/>
        <w:spacing w:line="240" w:lineRule="auto"/>
        <w:ind w:left="426"/>
        <w:contextualSpacing/>
        <w:jc w:val="both"/>
        <w:rPr>
          <w:rFonts w:ascii="Times New Roman" w:hAnsi="Times New Roman"/>
          <w:sz w:val="20"/>
          <w:lang w:val="de-AT" w:eastAsia="en-US"/>
        </w:rPr>
      </w:pPr>
      <w:r w:rsidRPr="009A6333">
        <w:rPr>
          <w:rFonts w:ascii="Times New Roman" w:hAnsi="Times New Roman"/>
          <w:sz w:val="20"/>
          <w:lang w:val="de-AT" w:eastAsia="en-US"/>
        </w:rPr>
        <w:t>2. fortgeschrittene Fertigkeiten, die die Beherrschung des Berufes erkennen lassen (einschließlich Innovationsfähigkeit sowie Lösung komplexer und nicht vorhersehbarer Probleme in seinem/ihrem Beruf) und</w:t>
      </w:r>
    </w:p>
    <w:p w14:paraId="00FAEB3D" w14:textId="77777777" w:rsidR="00204680" w:rsidRPr="009A6333" w:rsidRDefault="00204680" w:rsidP="00204680">
      <w:pPr>
        <w:autoSpaceDE w:val="0"/>
        <w:autoSpaceDN w:val="0"/>
        <w:adjustRightInd w:val="0"/>
        <w:spacing w:line="240" w:lineRule="auto"/>
        <w:ind w:left="426"/>
        <w:contextualSpacing/>
        <w:jc w:val="both"/>
        <w:rPr>
          <w:rFonts w:ascii="Times New Roman" w:hAnsi="Times New Roman"/>
          <w:sz w:val="20"/>
          <w:lang w:val="de-AT" w:eastAsia="en-US"/>
        </w:rPr>
      </w:pPr>
      <w:r w:rsidRPr="009A6333">
        <w:rPr>
          <w:rFonts w:ascii="Times New Roman" w:hAnsi="Times New Roman"/>
          <w:sz w:val="20"/>
          <w:lang w:val="de-AT" w:eastAsia="en-US"/>
        </w:rPr>
        <w:t>3. Kompetenz zur Leitung komplexer beruflicher Aufgaben oder Projekte (dazu zählen auch die Übernahme von Entscheidungsverantwortung in nicht vorhersehbaren beruflichen Situationen und die Übernahme von Verantwortung für die berufliche Entwicklung von Einzelpersonen und Gruppen).</w:t>
      </w:r>
    </w:p>
    <w:p w14:paraId="31B44B5E" w14:textId="77777777" w:rsidR="00550239" w:rsidRDefault="00550239" w:rsidP="00DC311B">
      <w:pPr>
        <w:autoSpaceDE w:val="0"/>
        <w:autoSpaceDN w:val="0"/>
        <w:adjustRightInd w:val="0"/>
        <w:spacing w:line="240" w:lineRule="auto"/>
        <w:ind w:firstLine="426"/>
        <w:contextualSpacing/>
        <w:jc w:val="both"/>
        <w:rPr>
          <w:rFonts w:ascii="Times New Roman" w:hAnsi="Times New Roman"/>
          <w:sz w:val="20"/>
          <w:lang w:val="de-AT" w:eastAsia="en-US"/>
        </w:rPr>
      </w:pPr>
    </w:p>
    <w:p w14:paraId="452A1865" w14:textId="428ABF39" w:rsidR="00A72032" w:rsidRDefault="00A72032" w:rsidP="00DC311B">
      <w:pPr>
        <w:autoSpaceDE w:val="0"/>
        <w:autoSpaceDN w:val="0"/>
        <w:adjustRightInd w:val="0"/>
        <w:spacing w:line="240" w:lineRule="auto"/>
        <w:ind w:firstLine="426"/>
        <w:contextualSpacing/>
        <w:jc w:val="both"/>
        <w:rPr>
          <w:rFonts w:ascii="Times New Roman" w:hAnsi="Times New Roman"/>
          <w:sz w:val="20"/>
          <w:lang w:val="de-AT" w:eastAsia="en-US"/>
        </w:rPr>
      </w:pPr>
      <w:r>
        <w:rPr>
          <w:rFonts w:ascii="Times New Roman" w:hAnsi="Times New Roman"/>
          <w:sz w:val="20"/>
          <w:lang w:val="de-AT" w:eastAsia="en-US"/>
        </w:rPr>
        <w:t xml:space="preserve">(2) </w:t>
      </w:r>
      <w:r w:rsidRPr="00B52517">
        <w:rPr>
          <w:rFonts w:ascii="Times New Roman" w:hAnsi="Times New Roman"/>
          <w:sz w:val="20"/>
          <w:lang w:val="de-AT" w:eastAsia="en-US"/>
        </w:rPr>
        <w:t>Der i</w:t>
      </w:r>
      <w:r>
        <w:rPr>
          <w:rFonts w:ascii="Times New Roman" w:hAnsi="Times New Roman"/>
          <w:sz w:val="20"/>
          <w:lang w:val="de-AT" w:eastAsia="en-US"/>
        </w:rPr>
        <w:t xml:space="preserve">n der Anlage </w:t>
      </w:r>
      <w:r w:rsidRPr="00B52517">
        <w:rPr>
          <w:rFonts w:ascii="Times New Roman" w:hAnsi="Times New Roman"/>
          <w:sz w:val="20"/>
          <w:lang w:val="de-AT" w:eastAsia="en-US"/>
        </w:rPr>
        <w:t xml:space="preserve">abgebildete Qualifikationsstandard bildet die Grundlage für </w:t>
      </w:r>
      <w:r>
        <w:rPr>
          <w:rFonts w:ascii="Times New Roman" w:hAnsi="Times New Roman"/>
          <w:sz w:val="20"/>
          <w:lang w:val="de-AT" w:eastAsia="en-US"/>
        </w:rPr>
        <w:t>Modul</w:t>
      </w:r>
      <w:r w:rsidR="00A03836">
        <w:rPr>
          <w:rFonts w:ascii="Times New Roman" w:hAnsi="Times New Roman"/>
          <w:sz w:val="20"/>
          <w:lang w:val="de-AT" w:eastAsia="en-US"/>
        </w:rPr>
        <w:t xml:space="preserve"> </w:t>
      </w:r>
      <w:r>
        <w:rPr>
          <w:rFonts w:ascii="Times New Roman" w:hAnsi="Times New Roman"/>
          <w:sz w:val="20"/>
          <w:lang w:val="de-AT" w:eastAsia="en-US"/>
        </w:rPr>
        <w:t>1</w:t>
      </w:r>
      <w:r w:rsidR="00550239">
        <w:rPr>
          <w:rFonts w:ascii="Times New Roman" w:hAnsi="Times New Roman"/>
          <w:sz w:val="20"/>
          <w:lang w:val="de-AT" w:eastAsia="en-US"/>
        </w:rPr>
        <w:t xml:space="preserve"> und</w:t>
      </w:r>
      <w:r>
        <w:rPr>
          <w:rFonts w:ascii="Times New Roman" w:hAnsi="Times New Roman"/>
          <w:sz w:val="20"/>
          <w:lang w:val="de-AT" w:eastAsia="en-US"/>
        </w:rPr>
        <w:t xml:space="preserve"> Modul 2 der</w:t>
      </w:r>
      <w:r w:rsidRPr="00B52517">
        <w:rPr>
          <w:rFonts w:ascii="Times New Roman" w:hAnsi="Times New Roman"/>
          <w:sz w:val="20"/>
          <w:lang w:val="de-AT" w:eastAsia="en-US"/>
        </w:rPr>
        <w:t xml:space="preserve"> </w:t>
      </w:r>
      <w:r>
        <w:rPr>
          <w:rFonts w:ascii="Times New Roman" w:hAnsi="Times New Roman"/>
          <w:sz w:val="20"/>
          <w:lang w:val="de-AT" w:eastAsia="en-US"/>
        </w:rPr>
        <w:t>Befähigungsprüfung</w:t>
      </w:r>
      <w:r w:rsidRPr="00B52517">
        <w:rPr>
          <w:rFonts w:ascii="Times New Roman" w:hAnsi="Times New Roman"/>
          <w:sz w:val="20"/>
          <w:lang w:val="de-AT" w:eastAsia="en-US"/>
        </w:rPr>
        <w:t xml:space="preserve"> und </w:t>
      </w:r>
      <w:r>
        <w:rPr>
          <w:rFonts w:ascii="Times New Roman" w:hAnsi="Times New Roman"/>
          <w:sz w:val="20"/>
          <w:lang w:val="de-AT" w:eastAsia="en-US"/>
        </w:rPr>
        <w:t xml:space="preserve">ist </w:t>
      </w:r>
      <w:r w:rsidRPr="00B52517">
        <w:rPr>
          <w:rFonts w:ascii="Times New Roman" w:hAnsi="Times New Roman"/>
          <w:sz w:val="20"/>
          <w:lang w:val="de-AT" w:eastAsia="en-US"/>
        </w:rPr>
        <w:t>somit ein integrative</w:t>
      </w:r>
      <w:r>
        <w:rPr>
          <w:rFonts w:ascii="Times New Roman" w:hAnsi="Times New Roman"/>
          <w:sz w:val="20"/>
          <w:lang w:val="de-AT" w:eastAsia="en-US"/>
        </w:rPr>
        <w:t>r</w:t>
      </w:r>
      <w:r w:rsidRPr="00B52517">
        <w:rPr>
          <w:rFonts w:ascii="Times New Roman" w:hAnsi="Times New Roman"/>
          <w:sz w:val="20"/>
          <w:lang w:val="de-AT" w:eastAsia="en-US"/>
        </w:rPr>
        <w:t xml:space="preserve"> Bestandteil der gesamten </w:t>
      </w:r>
      <w:r>
        <w:rPr>
          <w:rFonts w:ascii="Times New Roman" w:hAnsi="Times New Roman"/>
          <w:sz w:val="20"/>
          <w:lang w:val="de-AT" w:eastAsia="en-US"/>
        </w:rPr>
        <w:t>Befähigungsprüfung</w:t>
      </w:r>
      <w:r w:rsidRPr="00B52517">
        <w:rPr>
          <w:rFonts w:ascii="Times New Roman" w:hAnsi="Times New Roman"/>
          <w:sz w:val="20"/>
          <w:lang w:val="de-AT" w:eastAsia="en-US"/>
        </w:rPr>
        <w:t>.</w:t>
      </w:r>
    </w:p>
    <w:p w14:paraId="016233DD" w14:textId="5CBAD136" w:rsidR="00B12506" w:rsidRPr="008D65AD" w:rsidRDefault="00A72032" w:rsidP="009023AB">
      <w:pPr>
        <w:pStyle w:val="LegAbsatz"/>
        <w:ind w:firstLine="0"/>
        <w:rPr>
          <w:color w:val="000000" w:themeColor="text1"/>
          <w:lang w:val="de-AT"/>
        </w:rPr>
      </w:pPr>
      <w:r w:rsidDel="00A72032">
        <w:rPr>
          <w:lang w:val="de-AT" w:eastAsia="en-US"/>
        </w:rPr>
        <w:t xml:space="preserve"> </w:t>
      </w:r>
    </w:p>
    <w:p w14:paraId="2F6C626E" w14:textId="77777777" w:rsidR="00B12506" w:rsidRDefault="00B12506" w:rsidP="00B12506">
      <w:pPr>
        <w:pStyle w:val="LegUebM"/>
      </w:pPr>
      <w:r>
        <w:t>Gliederung und Durchführung</w:t>
      </w:r>
    </w:p>
    <w:p w14:paraId="6C08D1D4" w14:textId="36809B0A" w:rsidR="00B12506" w:rsidRDefault="00B12506" w:rsidP="00B12506">
      <w:pPr>
        <w:pStyle w:val="LegParagr"/>
      </w:pPr>
      <w:r>
        <w:rPr>
          <w:b/>
        </w:rPr>
        <w:t>§ 3.</w:t>
      </w:r>
      <w:r>
        <w:t xml:space="preserve"> (1) </w:t>
      </w:r>
      <w:r w:rsidRPr="004F23FD">
        <w:t xml:space="preserve">Die </w:t>
      </w:r>
      <w:r w:rsidRPr="001B7972">
        <w:t>Befähigungsprüfung</w:t>
      </w:r>
      <w:r w:rsidRPr="004F23FD">
        <w:t xml:space="preserve"> </w:t>
      </w:r>
      <w:r>
        <w:t xml:space="preserve">besteht </w:t>
      </w:r>
      <w:r w:rsidRPr="00126D94">
        <w:t xml:space="preserve">aus </w:t>
      </w:r>
      <w:r w:rsidR="00550239" w:rsidRPr="00126D94">
        <w:t xml:space="preserve">vier </w:t>
      </w:r>
      <w:r w:rsidRPr="00126D94">
        <w:t>Modulen,</w:t>
      </w:r>
      <w:r w:rsidRPr="004F23FD">
        <w:t xml:space="preserve"> die getrennt zu beurteilen sind.</w:t>
      </w:r>
    </w:p>
    <w:p w14:paraId="6089F5C0" w14:textId="103E73A3" w:rsidR="00B12506" w:rsidRDefault="00B12506" w:rsidP="00B12506">
      <w:pPr>
        <w:pStyle w:val="LegParagr"/>
      </w:pPr>
      <w:r w:rsidRPr="004F23FD">
        <w:t xml:space="preserve">(2) Die Reihenfolge der </w:t>
      </w:r>
      <w:r w:rsidRPr="004F23FD">
        <w:rPr>
          <w:rFonts w:ascii="Times" w:hAnsi="Times"/>
        </w:rPr>
        <w:t>Ablegung</w:t>
      </w:r>
      <w:r w:rsidRPr="004F23FD">
        <w:t xml:space="preserve"> der Module bleibt dem </w:t>
      </w:r>
      <w:r w:rsidRPr="00BD212D">
        <w:t>Prüfungskandidat</w:t>
      </w:r>
      <w:r>
        <w:t>en/der Prüfungskandidatin</w:t>
      </w:r>
      <w:r w:rsidRPr="004F23FD">
        <w:t xml:space="preserve"> überlassen. Ebenso bleibt es dem </w:t>
      </w:r>
      <w:r>
        <w:t>Prüfungskandidaten/der Prüfungskandidatin</w:t>
      </w:r>
      <w:r w:rsidRPr="004F23FD">
        <w:t xml:space="preserve"> überlassen, bei einem Prüfungsantritt nur zu einzelnen Prüfungsmodulen anzutreten.</w:t>
      </w:r>
    </w:p>
    <w:p w14:paraId="27A5AFA7" w14:textId="77777777" w:rsidR="00B12506" w:rsidRDefault="00B12506" w:rsidP="00B12506">
      <w:pPr>
        <w:pStyle w:val="LegAbsatz"/>
        <w:rPr>
          <w:lang w:val="de-AT"/>
        </w:rPr>
      </w:pPr>
      <w:r>
        <w:t xml:space="preserve">(3) </w:t>
      </w:r>
      <w:r>
        <w:rPr>
          <w:lang w:val="de-AT"/>
        </w:rPr>
        <w:t xml:space="preserve">Besteht ein Modul aus </w:t>
      </w:r>
      <w:r w:rsidRPr="003A4FC1">
        <w:rPr>
          <w:lang w:val="de-AT"/>
        </w:rPr>
        <w:t xml:space="preserve">mehreren </w:t>
      </w:r>
      <w:r w:rsidRPr="00B0484B">
        <w:rPr>
          <w:lang w:val="de-AT"/>
        </w:rPr>
        <w:t>Gegenständen</w:t>
      </w:r>
      <w:r>
        <w:rPr>
          <w:lang w:val="de-AT"/>
        </w:rPr>
        <w:t>, so ist dieses Modul auf einmal abzulegen.</w:t>
      </w:r>
    </w:p>
    <w:p w14:paraId="1A505889" w14:textId="77777777" w:rsidR="00B12506" w:rsidRDefault="00B12506" w:rsidP="00B12506">
      <w:pPr>
        <w:pStyle w:val="LegAbsatz"/>
        <w:rPr>
          <w:lang w:val="de-AT"/>
        </w:rPr>
      </w:pPr>
      <w:r>
        <w:rPr>
          <w:lang w:val="de-AT"/>
        </w:rPr>
        <w:t>(</w:t>
      </w:r>
      <w:r w:rsidRPr="00FB0B21">
        <w:rPr>
          <w:lang w:val="de-AT"/>
        </w:rPr>
        <w:t xml:space="preserve">4) </w:t>
      </w:r>
      <w:r>
        <w:rPr>
          <w:lang w:val="de-AT"/>
        </w:rPr>
        <w:t>Die Anwesenheit der Kommissionsmitglieder bei der Durchführung der Prüfung ist wie folgt geregelt:</w:t>
      </w:r>
    </w:p>
    <w:tbl>
      <w:tblPr>
        <w:tblStyle w:val="Tabellenraster"/>
        <w:tblW w:w="0" w:type="auto"/>
        <w:tblLook w:val="04A0" w:firstRow="1" w:lastRow="0" w:firstColumn="1" w:lastColumn="0" w:noHBand="0" w:noVBand="1"/>
      </w:tblPr>
      <w:tblGrid>
        <w:gridCol w:w="2235"/>
        <w:gridCol w:w="6827"/>
      </w:tblGrid>
      <w:tr w:rsidR="00B12506" w14:paraId="098D0CFF" w14:textId="77777777" w:rsidTr="000D56BD">
        <w:tc>
          <w:tcPr>
            <w:tcW w:w="2235" w:type="dxa"/>
          </w:tcPr>
          <w:p w14:paraId="093F4F4F" w14:textId="77777777" w:rsidR="00B12506" w:rsidRDefault="00B12506" w:rsidP="000D56BD">
            <w:pPr>
              <w:pStyle w:val="LegAbsatz"/>
              <w:ind w:firstLine="0"/>
              <w:rPr>
                <w:lang w:val="de-AT"/>
              </w:rPr>
            </w:pPr>
            <w:r>
              <w:rPr>
                <w:lang w:val="de-AT"/>
              </w:rPr>
              <w:t>Modul</w:t>
            </w:r>
          </w:p>
        </w:tc>
        <w:tc>
          <w:tcPr>
            <w:tcW w:w="6827" w:type="dxa"/>
          </w:tcPr>
          <w:p w14:paraId="5CD24424" w14:textId="77777777" w:rsidR="00B12506" w:rsidRDefault="00B12506" w:rsidP="000D56BD">
            <w:pPr>
              <w:pStyle w:val="LegAbsatz"/>
              <w:ind w:firstLine="0"/>
              <w:rPr>
                <w:lang w:val="de-AT"/>
              </w:rPr>
            </w:pPr>
            <w:r>
              <w:rPr>
                <w:lang w:val="de-AT"/>
              </w:rPr>
              <w:t>Anwesenheit der Kommissionsmitglieder</w:t>
            </w:r>
          </w:p>
        </w:tc>
      </w:tr>
      <w:tr w:rsidR="00B12506" w14:paraId="26B2E375" w14:textId="77777777" w:rsidTr="000D56BD">
        <w:tc>
          <w:tcPr>
            <w:tcW w:w="2235" w:type="dxa"/>
          </w:tcPr>
          <w:p w14:paraId="5B2398C1" w14:textId="0592C447" w:rsidR="00B12506" w:rsidRPr="00126D94" w:rsidRDefault="00B12506" w:rsidP="00126D94">
            <w:pPr>
              <w:pStyle w:val="LegAbsatz"/>
              <w:ind w:firstLine="0"/>
              <w:rPr>
                <w:lang w:val="de-AT"/>
              </w:rPr>
            </w:pPr>
            <w:r w:rsidRPr="00126D94">
              <w:t>Modul 1</w:t>
            </w:r>
            <w:r w:rsidR="00126D94">
              <w:t>: Schriftliche Prüfung</w:t>
            </w:r>
            <w:r w:rsidRPr="00126D94">
              <w:rPr>
                <w:i/>
                <w:color w:val="008000"/>
                <w:lang w:val="de-AT"/>
              </w:rPr>
              <w:t xml:space="preserve"> </w:t>
            </w:r>
          </w:p>
        </w:tc>
        <w:tc>
          <w:tcPr>
            <w:tcW w:w="6827" w:type="dxa"/>
          </w:tcPr>
          <w:p w14:paraId="7FA808F7" w14:textId="41DFD223" w:rsidR="007B4940" w:rsidRPr="00126D94" w:rsidRDefault="007B4940" w:rsidP="007B4940">
            <w:pPr>
              <w:pStyle w:val="LegAbsatz"/>
              <w:ind w:firstLine="0"/>
              <w:rPr>
                <w:lang w:val="de-AT"/>
              </w:rPr>
            </w:pPr>
            <w:r w:rsidRPr="00126D94">
              <w:rPr>
                <w:lang w:val="de-AT"/>
              </w:rPr>
              <w:t>Die Anwesenheit der gesamten Prüfungskommission während der gesamten Arbeitszeit ist nur insoweit erforderlich, als es für die Beurteilung der Leistung der Prüfungskandidaten/Prüfungskandidatinnen notwendig ist.</w:t>
            </w:r>
          </w:p>
          <w:p w14:paraId="6C6CD84D" w14:textId="0AAB38D2" w:rsidR="00B12506" w:rsidRPr="00126D94" w:rsidRDefault="007B4940" w:rsidP="007B4940">
            <w:pPr>
              <w:pStyle w:val="LegAbsatz"/>
              <w:ind w:firstLine="0"/>
              <w:rPr>
                <w:lang w:val="de-AT"/>
              </w:rPr>
            </w:pPr>
            <w:r w:rsidRPr="00126D94">
              <w:rPr>
                <w:lang w:val="de-AT"/>
              </w:rPr>
              <w:t>Während der Arbeitszeit hat jedenfalls entweder ein Kommissionsmitglied oder eine andere geeignete Aufsichtsperson anwesend zu sein.</w:t>
            </w:r>
          </w:p>
        </w:tc>
      </w:tr>
      <w:tr w:rsidR="00B12506" w14:paraId="7E84653B" w14:textId="77777777" w:rsidTr="000D56BD">
        <w:tc>
          <w:tcPr>
            <w:tcW w:w="2235" w:type="dxa"/>
          </w:tcPr>
          <w:p w14:paraId="37CCBF1E" w14:textId="330905F7" w:rsidR="00B12506" w:rsidRPr="00126D94" w:rsidRDefault="00B12506" w:rsidP="000D56BD">
            <w:pPr>
              <w:pStyle w:val="LegAbsatz"/>
              <w:ind w:firstLine="0"/>
            </w:pPr>
            <w:r w:rsidRPr="00126D94">
              <w:t>Modul 2</w:t>
            </w:r>
            <w:r w:rsidR="00126D94">
              <w:t>: Mündliche Prüfung</w:t>
            </w:r>
          </w:p>
        </w:tc>
        <w:tc>
          <w:tcPr>
            <w:tcW w:w="6827" w:type="dxa"/>
          </w:tcPr>
          <w:p w14:paraId="44CCC3E8" w14:textId="071D5AFA" w:rsidR="00B12506" w:rsidRPr="00126D94" w:rsidRDefault="00B12506" w:rsidP="000D56BD">
            <w:pPr>
              <w:pStyle w:val="LegAbsatz"/>
              <w:ind w:firstLine="0"/>
              <w:rPr>
                <w:lang w:val="de-AT"/>
              </w:rPr>
            </w:pPr>
            <w:r w:rsidRPr="00126D94">
              <w:rPr>
                <w:lang w:val="de-AT"/>
              </w:rPr>
              <w:t>Das Modul 2 ist vor der gesamten Prüfungskommission abzulegen.</w:t>
            </w:r>
          </w:p>
        </w:tc>
      </w:tr>
    </w:tbl>
    <w:p w14:paraId="56ECD31D" w14:textId="35F48658" w:rsidR="0020098F" w:rsidRDefault="0020098F" w:rsidP="00126D94">
      <w:pPr>
        <w:pStyle w:val="LegAbsatz"/>
        <w:ind w:left="426"/>
        <w:rPr>
          <w:rFonts w:ascii="Times New (W1)" w:hAnsi="Times New (W1)"/>
          <w:lang w:val="de-AT" w:eastAsia="de-AT"/>
        </w:rPr>
      </w:pPr>
    </w:p>
    <w:p w14:paraId="2CFF6799" w14:textId="77777777" w:rsidR="00126D94" w:rsidRDefault="00126D94" w:rsidP="00A76D32">
      <w:pPr>
        <w:pStyle w:val="LegUebM"/>
        <w:rPr>
          <w:rFonts w:ascii="Times New (W1)" w:hAnsi="Times New (W1)"/>
          <w:lang w:val="de-AT" w:eastAsia="de-AT"/>
        </w:rPr>
      </w:pPr>
    </w:p>
    <w:p w14:paraId="502D2BE8" w14:textId="00D2AB39" w:rsidR="00A76D32" w:rsidRDefault="00A76D32" w:rsidP="00A76D32">
      <w:pPr>
        <w:pStyle w:val="LegUebM"/>
        <w:rPr>
          <w:rFonts w:ascii="Times New (W1)" w:hAnsi="Times New (W1)"/>
          <w:b w:val="0"/>
          <w:i/>
          <w:color w:val="008000"/>
          <w:lang w:val="de-AT" w:eastAsia="de-AT"/>
        </w:rPr>
      </w:pPr>
      <w:r w:rsidRPr="00AE5C6E">
        <w:rPr>
          <w:rFonts w:ascii="Times New (W1)" w:hAnsi="Times New (W1)"/>
          <w:lang w:val="de-AT" w:eastAsia="de-AT"/>
        </w:rPr>
        <w:t xml:space="preserve">Modul </w:t>
      </w:r>
      <w:r>
        <w:rPr>
          <w:rFonts w:ascii="Times New (W1)" w:hAnsi="Times New (W1)"/>
          <w:lang w:val="de-AT" w:eastAsia="de-AT"/>
        </w:rPr>
        <w:t>1</w:t>
      </w:r>
      <w:r w:rsidRPr="00AE5C6E">
        <w:rPr>
          <w:rFonts w:ascii="Times New (W1)" w:hAnsi="Times New (W1)"/>
          <w:lang w:val="de-AT" w:eastAsia="de-AT"/>
        </w:rPr>
        <w:t xml:space="preserve">: </w:t>
      </w:r>
      <w:r w:rsidRPr="00A63164">
        <w:rPr>
          <w:rFonts w:ascii="Times New (W1)" w:hAnsi="Times New (W1)"/>
          <w:iCs/>
          <w:lang w:val="de-AT" w:eastAsia="de-AT"/>
        </w:rPr>
        <w:t>Schriftliche Prüfung</w:t>
      </w:r>
      <w:r w:rsidRPr="00A63164">
        <w:rPr>
          <w:rFonts w:ascii="Times New (W1)" w:hAnsi="Times New (W1)"/>
          <w:i/>
          <w:lang w:val="de-AT" w:eastAsia="de-AT"/>
        </w:rPr>
        <w:t xml:space="preserve"> </w:t>
      </w:r>
    </w:p>
    <w:p w14:paraId="66270C42" w14:textId="036CF415" w:rsidR="00A63164" w:rsidRDefault="00A76D32" w:rsidP="00A76D32">
      <w:pPr>
        <w:pStyle w:val="LegParagr"/>
        <w:spacing w:after="80"/>
        <w:jc w:val="left"/>
        <w:rPr>
          <w:iCs/>
        </w:rPr>
      </w:pPr>
      <w:r w:rsidRPr="004F0224">
        <w:rPr>
          <w:b/>
          <w:color w:val="000000"/>
          <w:lang w:val="de-AT" w:eastAsia="de-AT"/>
        </w:rPr>
        <w:t>§</w:t>
      </w:r>
      <w:r>
        <w:rPr>
          <w:b/>
          <w:color w:val="000000"/>
          <w:lang w:val="de-AT" w:eastAsia="de-AT"/>
        </w:rPr>
        <w:t> </w:t>
      </w:r>
      <w:r w:rsidR="00126D94">
        <w:rPr>
          <w:b/>
          <w:color w:val="000000"/>
          <w:lang w:val="de-AT" w:eastAsia="de-AT"/>
        </w:rPr>
        <w:t>4</w:t>
      </w:r>
      <w:r w:rsidRPr="004F0224">
        <w:rPr>
          <w:b/>
          <w:color w:val="000000"/>
          <w:lang w:val="de-AT" w:eastAsia="de-AT"/>
        </w:rPr>
        <w:t>.</w:t>
      </w:r>
      <w:r w:rsidRPr="006C21CC">
        <w:rPr>
          <w:color w:val="000000"/>
          <w:lang w:val="de-AT" w:eastAsia="de-AT"/>
        </w:rPr>
        <w:t xml:space="preserve"> (</w:t>
      </w:r>
      <w:r w:rsidRPr="009939FF">
        <w:rPr>
          <w:color w:val="000000"/>
          <w:lang w:val="de-AT" w:eastAsia="de-AT"/>
        </w:rPr>
        <w:t>1)</w:t>
      </w:r>
      <w:r w:rsidRPr="009939FF">
        <w:rPr>
          <w:color w:val="FF0000"/>
        </w:rPr>
        <w:t xml:space="preserve"> </w:t>
      </w:r>
      <w:r>
        <w:t xml:space="preserve">Das Modul 1 umfasst </w:t>
      </w:r>
      <w:r w:rsidR="00A63164">
        <w:rPr>
          <w:iCs/>
        </w:rPr>
        <w:t>die</w:t>
      </w:r>
      <w:r w:rsidRPr="00A76D32">
        <w:rPr>
          <w:iCs/>
        </w:rPr>
        <w:t xml:space="preserve"> </w:t>
      </w:r>
      <w:r w:rsidR="00A63164">
        <w:rPr>
          <w:iCs/>
        </w:rPr>
        <w:t>Gegenstände</w:t>
      </w:r>
    </w:p>
    <w:p w14:paraId="4F3B24BA" w14:textId="31664B6C" w:rsidR="00A76D32" w:rsidRDefault="00A63164" w:rsidP="00896722">
      <w:pPr>
        <w:pStyle w:val="LegParagr"/>
        <w:spacing w:before="0" w:line="240" w:lineRule="auto"/>
        <w:jc w:val="left"/>
        <w:rPr>
          <w:iCs/>
        </w:rPr>
      </w:pPr>
      <w:r>
        <w:rPr>
          <w:iCs/>
        </w:rPr>
        <w:t xml:space="preserve">1. </w:t>
      </w:r>
      <w:r w:rsidR="00A76D32" w:rsidRPr="00A76D32">
        <w:rPr>
          <w:iCs/>
        </w:rPr>
        <w:t>Qualitätsmanagement</w:t>
      </w:r>
      <w:r>
        <w:rPr>
          <w:iCs/>
        </w:rPr>
        <w:t xml:space="preserve"> und</w:t>
      </w:r>
    </w:p>
    <w:p w14:paraId="3C684AFF" w14:textId="2CCEF5C7" w:rsidR="00A63164" w:rsidRPr="0020098F" w:rsidRDefault="00A63164" w:rsidP="00896722">
      <w:pPr>
        <w:pStyle w:val="LegParagr"/>
        <w:spacing w:before="0" w:line="240" w:lineRule="auto"/>
        <w:jc w:val="left"/>
        <w:rPr>
          <w:iCs/>
        </w:rPr>
      </w:pPr>
      <w:r>
        <w:rPr>
          <w:iCs/>
        </w:rPr>
        <w:lastRenderedPageBreak/>
        <w:t>2. Verkauf und Ma</w:t>
      </w:r>
      <w:r w:rsidR="00896722">
        <w:rPr>
          <w:iCs/>
        </w:rPr>
        <w:t>rketing</w:t>
      </w:r>
      <w:r w:rsidR="00896722" w:rsidRPr="0020098F">
        <w:rPr>
          <w:iCs/>
        </w:rPr>
        <w:t>.</w:t>
      </w:r>
    </w:p>
    <w:p w14:paraId="2AFCD2E1" w14:textId="1DEEE0C5" w:rsidR="00A76D32" w:rsidRPr="00A76D32" w:rsidRDefault="00A76D32" w:rsidP="00A76D32">
      <w:pPr>
        <w:pStyle w:val="LegAbsatz"/>
      </w:pPr>
      <w:r w:rsidRPr="0045009D">
        <w:t>(2)</w:t>
      </w:r>
      <w:r w:rsidRPr="00E15F68">
        <w:rPr>
          <w:color w:val="000000"/>
          <w:lang w:val="de-AT" w:eastAsia="de-AT"/>
        </w:rPr>
        <w:t xml:space="preserve"> </w:t>
      </w:r>
      <w:r w:rsidRPr="00E76CE4">
        <w:rPr>
          <w:color w:val="000000"/>
          <w:lang w:val="de-AT" w:eastAsia="de-AT"/>
        </w:rPr>
        <w:t xml:space="preserve">Das Modul </w:t>
      </w:r>
      <w:r>
        <w:rPr>
          <w:color w:val="000000"/>
          <w:lang w:val="de-AT" w:eastAsia="de-AT"/>
        </w:rPr>
        <w:t>1</w:t>
      </w:r>
      <w:r w:rsidRPr="00E76CE4">
        <w:rPr>
          <w:color w:val="000000"/>
          <w:lang w:val="de-AT" w:eastAsia="de-AT"/>
        </w:rPr>
        <w:t xml:space="preserve"> ist eine schriftliche Prüfung. </w:t>
      </w:r>
      <w:r>
        <w:rPr>
          <w:color w:val="000000"/>
          <w:lang w:val="de-AT" w:eastAsia="de-AT"/>
        </w:rPr>
        <w:t>Die Prüfung</w:t>
      </w:r>
      <w:r w:rsidRPr="00A02811">
        <w:rPr>
          <w:color w:val="000000"/>
          <w:lang w:val="de-AT" w:eastAsia="de-AT"/>
        </w:rPr>
        <w:t xml:space="preserve"> hat sich aus der betrieblichen Praxis zu entwickeln und an den beruflichen Anforderungen, </w:t>
      </w:r>
      <w:r>
        <w:rPr>
          <w:color w:val="000000"/>
          <w:lang w:val="de-AT" w:eastAsia="de-AT"/>
        </w:rPr>
        <w:t xml:space="preserve">die zur selbstständigen Ausübung des reglementierten Gewerbes </w:t>
      </w:r>
      <w:r w:rsidRPr="00A76D32">
        <w:rPr>
          <w:lang w:val="de-AT" w:eastAsia="de-AT"/>
        </w:rPr>
        <w:t>der Drogisten erforderlich sind und dem Qualifikationsniveau gemäß § 2 entsprechen, zu orientieren.</w:t>
      </w:r>
    </w:p>
    <w:p w14:paraId="4032DD60" w14:textId="77777777" w:rsidR="00A76D32" w:rsidRPr="00C47EC7" w:rsidRDefault="00A76D32" w:rsidP="00A76D32">
      <w:pPr>
        <w:pStyle w:val="LegAbsatz"/>
        <w:rPr>
          <w:color w:val="000000"/>
          <w:lang w:val="de-AT" w:eastAsia="de-AT"/>
        </w:rPr>
      </w:pPr>
      <w:r w:rsidRPr="00731D70">
        <w:rPr>
          <w:color w:val="000000"/>
          <w:lang w:val="de-AT" w:eastAsia="de-AT"/>
        </w:rPr>
        <w:t xml:space="preserve">(3) </w:t>
      </w:r>
      <w:r w:rsidRPr="00B60AFB">
        <w:rPr>
          <w:color w:val="000000"/>
          <w:lang w:val="de-AT" w:eastAsia="de-AT"/>
        </w:rPr>
        <w:t>Die Prüfung kann auch in digitaler Form erfolgen, sofern Transparenz und Nachvollziehbarkeit gewährleistet sind.</w:t>
      </w:r>
    </w:p>
    <w:p w14:paraId="7A638B55" w14:textId="11571BA1" w:rsidR="00A76D32" w:rsidRDefault="00A76D32" w:rsidP="00A76D32">
      <w:pPr>
        <w:pStyle w:val="LegAbsatz"/>
      </w:pPr>
      <w:r w:rsidRPr="00731D70">
        <w:rPr>
          <w:color w:val="000000"/>
          <w:lang w:val="de-AT" w:eastAsia="de-AT"/>
        </w:rPr>
        <w:t xml:space="preserve">(4) </w:t>
      </w:r>
      <w:r w:rsidRPr="004E5537">
        <w:t xml:space="preserve">Erfolgt die Bewertung des Prüfungsergebnisses durch ein zertifiziertes digitales Prüfungsverfahren im Sinne des § 8 </w:t>
      </w:r>
      <w:r w:rsidRPr="00604EB3">
        <w:t>Allgemeine Prüfungsordnung</w:t>
      </w:r>
      <w:r w:rsidRPr="004E5537">
        <w:t>, ist zur Bewertung die Anwesenheit der Prüfungskommission nicht erforderlich.</w:t>
      </w:r>
    </w:p>
    <w:p w14:paraId="55CBAE6D" w14:textId="01EF7B9F" w:rsidR="00896722" w:rsidRDefault="00896722" w:rsidP="00A76D32">
      <w:pPr>
        <w:pStyle w:val="LegAbsatz"/>
      </w:pPr>
    </w:p>
    <w:p w14:paraId="5B662514" w14:textId="71739CE9" w:rsidR="00896722" w:rsidRPr="00896722" w:rsidRDefault="00896722" w:rsidP="00896722">
      <w:pPr>
        <w:pStyle w:val="LegAbsatz"/>
        <w:jc w:val="center"/>
        <w:rPr>
          <w:b/>
          <w:bCs/>
        </w:rPr>
      </w:pPr>
      <w:r w:rsidRPr="00896722">
        <w:rPr>
          <w:b/>
          <w:bCs/>
        </w:rPr>
        <w:t>Gegenstand „Qualitätsmanagement“</w:t>
      </w:r>
    </w:p>
    <w:p w14:paraId="64AA74B4" w14:textId="793949A3" w:rsidR="006D0220" w:rsidRPr="00220EF6" w:rsidRDefault="00896722" w:rsidP="006D0220">
      <w:pPr>
        <w:pStyle w:val="LegAbsatz"/>
      </w:pPr>
      <w:r w:rsidRPr="004F0224">
        <w:rPr>
          <w:b/>
          <w:color w:val="000000"/>
          <w:lang w:val="de-AT" w:eastAsia="de-AT"/>
        </w:rPr>
        <w:t>§</w:t>
      </w:r>
      <w:r>
        <w:rPr>
          <w:b/>
          <w:color w:val="000000"/>
          <w:lang w:val="de-AT" w:eastAsia="de-AT"/>
        </w:rPr>
        <w:t> </w:t>
      </w:r>
      <w:r w:rsidR="00126D94">
        <w:rPr>
          <w:b/>
          <w:color w:val="000000"/>
          <w:lang w:val="de-AT" w:eastAsia="de-AT"/>
        </w:rPr>
        <w:t>5</w:t>
      </w:r>
      <w:r w:rsidRPr="004F0224">
        <w:rPr>
          <w:b/>
          <w:color w:val="000000"/>
          <w:lang w:val="de-AT" w:eastAsia="de-AT"/>
        </w:rPr>
        <w:t>.</w:t>
      </w:r>
      <w:r w:rsidRPr="006C21CC">
        <w:rPr>
          <w:color w:val="000000"/>
          <w:lang w:val="de-AT" w:eastAsia="de-AT"/>
        </w:rPr>
        <w:t xml:space="preserve"> (</w:t>
      </w:r>
      <w:r w:rsidRPr="009939FF">
        <w:rPr>
          <w:color w:val="000000"/>
          <w:lang w:val="de-AT" w:eastAsia="de-AT"/>
        </w:rPr>
        <w:t>1)</w:t>
      </w:r>
      <w:r w:rsidRPr="009939FF">
        <w:rPr>
          <w:color w:val="FF0000"/>
        </w:rPr>
        <w:t xml:space="preserve"> </w:t>
      </w:r>
      <w:r w:rsidR="006D0220" w:rsidRPr="00220EF6">
        <w:t xml:space="preserve">Im Rahmen der Prüfung hat der Prüfungskandidat/die Prüfungskandidatin aus den nachfolgend angeführten Lernergebnissen </w:t>
      </w:r>
      <w:r w:rsidR="006D0220">
        <w:t>jedenfalls jene</w:t>
      </w:r>
      <w:r w:rsidR="006D0220" w:rsidRPr="00220EF6">
        <w:t xml:space="preserve"> gemäß Z </w:t>
      </w:r>
      <w:r w:rsidR="006D0220">
        <w:t>1 und 4</w:t>
      </w:r>
      <w:r w:rsidR="006D0220" w:rsidRPr="00220EF6">
        <w:t xml:space="preserve"> sowie zumindest </w:t>
      </w:r>
      <w:r w:rsidR="006D0220">
        <w:t>drei</w:t>
      </w:r>
      <w:r w:rsidR="006D0220" w:rsidRPr="006B3F84">
        <w:t xml:space="preserve"> weitere von der Prüfungskommission auszuwählende Lernergebnis</w:t>
      </w:r>
      <w:r w:rsidR="006D0220">
        <w:t>se</w:t>
      </w:r>
      <w:r w:rsidR="006D0220" w:rsidRPr="006B3F84">
        <w:t xml:space="preserve"> nachzuweisen.</w:t>
      </w:r>
    </w:p>
    <w:p w14:paraId="0C9D24D2" w14:textId="1AF58D13" w:rsidR="00A76D32" w:rsidRDefault="00A76D32" w:rsidP="00A76D32">
      <w:pPr>
        <w:pStyle w:val="LegAbsatz"/>
      </w:pPr>
      <w:r>
        <w:t>Er/Sie ist in der Lage,</w:t>
      </w:r>
    </w:p>
    <w:p w14:paraId="5FA9AC50" w14:textId="4080BBCE" w:rsidR="00A76D32" w:rsidRPr="0009459B" w:rsidRDefault="00896722" w:rsidP="00896722">
      <w:pPr>
        <w:spacing w:line="240" w:lineRule="auto"/>
        <w:ind w:left="420"/>
        <w:contextualSpacing/>
        <w:jc w:val="both"/>
        <w:rPr>
          <w:rFonts w:ascii="Times New Roman" w:hAnsi="Times New Roman"/>
          <w:sz w:val="20"/>
          <w:lang w:val="de-AT"/>
        </w:rPr>
      </w:pPr>
      <w:r w:rsidRPr="00B70DA2">
        <w:rPr>
          <w:rFonts w:ascii="Times New Roman" w:eastAsiaTheme="minorEastAsia" w:hAnsi="Times New Roman"/>
          <w:color w:val="000000" w:themeColor="text1"/>
          <w:sz w:val="20"/>
        </w:rPr>
        <w:t xml:space="preserve">1. </w:t>
      </w:r>
      <w:r w:rsidR="00A76D32" w:rsidRPr="00B70DA2">
        <w:rPr>
          <w:rFonts w:ascii="Times New Roman" w:eastAsiaTheme="minorEastAsia" w:hAnsi="Times New Roman"/>
          <w:color w:val="000000" w:themeColor="text1"/>
          <w:sz w:val="20"/>
        </w:rPr>
        <w:t>die Verkehrsfähigkeit von Produkten sicherzustellen</w:t>
      </w:r>
      <w:r w:rsidRPr="00B70DA2">
        <w:rPr>
          <w:rFonts w:ascii="Times New Roman" w:eastAsiaTheme="minorEastAsia" w:hAnsi="Times New Roman"/>
          <w:color w:val="000000" w:themeColor="text1"/>
          <w:sz w:val="20"/>
        </w:rPr>
        <w:t>,</w:t>
      </w:r>
    </w:p>
    <w:p w14:paraId="0B447200" w14:textId="3DD93AB7" w:rsidR="00A76D32" w:rsidRPr="0009459B" w:rsidRDefault="00896722" w:rsidP="00896722">
      <w:pPr>
        <w:spacing w:line="240" w:lineRule="auto"/>
        <w:ind w:left="420"/>
        <w:contextualSpacing/>
        <w:jc w:val="both"/>
        <w:rPr>
          <w:rFonts w:ascii="Times New Roman" w:hAnsi="Times New Roman"/>
          <w:sz w:val="20"/>
          <w:lang w:val="de-AT"/>
        </w:rPr>
      </w:pPr>
      <w:r w:rsidRPr="00B70DA2">
        <w:rPr>
          <w:rFonts w:ascii="Times New Roman" w:eastAsiaTheme="minorEastAsia" w:hAnsi="Times New Roman"/>
          <w:color w:val="000000" w:themeColor="text1"/>
          <w:sz w:val="20"/>
        </w:rPr>
        <w:t xml:space="preserve">2. </w:t>
      </w:r>
      <w:r w:rsidR="00A76D32" w:rsidRPr="00B70DA2">
        <w:rPr>
          <w:rFonts w:ascii="Times New Roman" w:eastAsiaTheme="minorEastAsia" w:hAnsi="Times New Roman"/>
          <w:color w:val="000000" w:themeColor="text1"/>
          <w:sz w:val="20"/>
        </w:rPr>
        <w:t>die wirtschaftliche und nachhaltige Beschaffung von Produkten sicherzustellen</w:t>
      </w:r>
      <w:r w:rsidRPr="00B70DA2">
        <w:rPr>
          <w:rFonts w:ascii="Times New Roman" w:eastAsiaTheme="minorEastAsia" w:hAnsi="Times New Roman"/>
          <w:color w:val="000000" w:themeColor="text1"/>
          <w:sz w:val="20"/>
        </w:rPr>
        <w:t>,</w:t>
      </w:r>
    </w:p>
    <w:p w14:paraId="5BD623EB" w14:textId="5D736849" w:rsidR="00A76D32" w:rsidRPr="0009459B" w:rsidRDefault="00896722" w:rsidP="00896722">
      <w:pPr>
        <w:spacing w:line="240" w:lineRule="auto"/>
        <w:ind w:left="420"/>
        <w:contextualSpacing/>
        <w:jc w:val="both"/>
        <w:rPr>
          <w:rFonts w:ascii="Times New Roman" w:hAnsi="Times New Roman"/>
          <w:sz w:val="20"/>
          <w:lang w:val="de-AT"/>
        </w:rPr>
      </w:pPr>
      <w:r w:rsidRPr="00B70DA2">
        <w:rPr>
          <w:rFonts w:ascii="Times New Roman" w:eastAsiaTheme="minorEastAsia" w:hAnsi="Times New Roman"/>
          <w:color w:val="000000" w:themeColor="text1"/>
          <w:sz w:val="20"/>
        </w:rPr>
        <w:t xml:space="preserve">3. </w:t>
      </w:r>
      <w:r w:rsidR="00A76D32" w:rsidRPr="00B70DA2">
        <w:rPr>
          <w:rFonts w:ascii="Times New Roman" w:eastAsiaTheme="minorEastAsia" w:hAnsi="Times New Roman"/>
          <w:color w:val="000000" w:themeColor="text1"/>
          <w:sz w:val="20"/>
        </w:rPr>
        <w:t>eine korrekte Durchführung von Wareneingangsprüfungen sicherzustellen</w:t>
      </w:r>
      <w:r w:rsidRPr="00B70DA2">
        <w:rPr>
          <w:rFonts w:ascii="Times New Roman" w:eastAsiaTheme="minorEastAsia" w:hAnsi="Times New Roman"/>
          <w:color w:val="000000" w:themeColor="text1"/>
          <w:sz w:val="20"/>
        </w:rPr>
        <w:t>,</w:t>
      </w:r>
    </w:p>
    <w:p w14:paraId="412CD7DF" w14:textId="5BFBEB39" w:rsidR="00A76D32" w:rsidRPr="0009459B" w:rsidRDefault="00896722" w:rsidP="00896722">
      <w:pPr>
        <w:spacing w:line="240" w:lineRule="auto"/>
        <w:ind w:left="420"/>
        <w:contextualSpacing/>
        <w:jc w:val="both"/>
        <w:rPr>
          <w:rFonts w:ascii="Times New Roman" w:hAnsi="Times New Roman"/>
          <w:sz w:val="20"/>
          <w:lang w:val="de-AT"/>
        </w:rPr>
      </w:pPr>
      <w:r w:rsidRPr="00B70DA2">
        <w:rPr>
          <w:rFonts w:ascii="Times New Roman" w:eastAsiaTheme="minorEastAsia" w:hAnsi="Times New Roman"/>
          <w:color w:val="000000" w:themeColor="text1"/>
          <w:sz w:val="20"/>
        </w:rPr>
        <w:t xml:space="preserve">4. </w:t>
      </w:r>
      <w:r w:rsidR="00A76D32" w:rsidRPr="00B70DA2">
        <w:rPr>
          <w:rFonts w:ascii="Times New Roman" w:eastAsiaTheme="minorEastAsia" w:hAnsi="Times New Roman"/>
          <w:color w:val="000000" w:themeColor="text1"/>
          <w:sz w:val="20"/>
        </w:rPr>
        <w:t>eine den gesetzlichen Vorschriften entsprechende Lagerung sicherzustellen</w:t>
      </w:r>
      <w:r w:rsidRPr="00B70DA2">
        <w:rPr>
          <w:rFonts w:ascii="Times New Roman" w:eastAsiaTheme="minorEastAsia" w:hAnsi="Times New Roman"/>
          <w:color w:val="000000" w:themeColor="text1"/>
          <w:sz w:val="20"/>
        </w:rPr>
        <w:t>,</w:t>
      </w:r>
    </w:p>
    <w:p w14:paraId="70625642" w14:textId="2906354C" w:rsidR="00A76D32" w:rsidRPr="00896722" w:rsidRDefault="00896722" w:rsidP="00CC77C0">
      <w:pPr>
        <w:spacing w:line="240" w:lineRule="auto"/>
        <w:ind w:left="420"/>
        <w:contextualSpacing/>
        <w:rPr>
          <w:rFonts w:ascii="Times New Roman" w:hAnsi="Times New Roman"/>
          <w:b/>
          <w:sz w:val="20"/>
        </w:rPr>
      </w:pPr>
      <w:r>
        <w:rPr>
          <w:rFonts w:ascii="Times New Roman" w:eastAsiaTheme="minorEastAsia" w:hAnsi="Times New Roman"/>
          <w:color w:val="000000" w:themeColor="text1"/>
          <w:sz w:val="20"/>
        </w:rPr>
        <w:t xml:space="preserve">5. </w:t>
      </w:r>
      <w:r w:rsidR="00A76D32" w:rsidRPr="00896722">
        <w:rPr>
          <w:rFonts w:ascii="Times New Roman" w:eastAsiaTheme="minorEastAsia" w:hAnsi="Times New Roman"/>
          <w:color w:val="000000" w:themeColor="text1"/>
          <w:sz w:val="20"/>
        </w:rPr>
        <w:t>Teemischungen, chemische Mischungen und kosmetische Mittel unter Einhaltung gesetzlicher Bestimmungen zu produzieren</w:t>
      </w:r>
      <w:r w:rsidRPr="00896722">
        <w:rPr>
          <w:rFonts w:ascii="Times New Roman" w:eastAsiaTheme="minorEastAsia" w:hAnsi="Times New Roman"/>
          <w:color w:val="000000" w:themeColor="text1"/>
          <w:sz w:val="20"/>
        </w:rPr>
        <w:t>,</w:t>
      </w:r>
    </w:p>
    <w:p w14:paraId="0794106D" w14:textId="3DEA70AF" w:rsidR="00A76D32" w:rsidRPr="0009459B" w:rsidRDefault="00896722" w:rsidP="00896722">
      <w:pPr>
        <w:spacing w:line="240" w:lineRule="auto"/>
        <w:ind w:left="420"/>
        <w:contextualSpacing/>
        <w:jc w:val="both"/>
        <w:rPr>
          <w:rFonts w:ascii="Times New Roman" w:hAnsi="Times New Roman"/>
          <w:sz w:val="20"/>
          <w:lang w:val="de-AT"/>
        </w:rPr>
      </w:pPr>
      <w:r>
        <w:rPr>
          <w:rFonts w:ascii="Times New Roman" w:eastAsiaTheme="minorEastAsia" w:hAnsi="Times New Roman"/>
          <w:color w:val="000000" w:themeColor="text1"/>
          <w:sz w:val="20"/>
        </w:rPr>
        <w:t xml:space="preserve">6. </w:t>
      </w:r>
      <w:r w:rsidR="00A76D32" w:rsidRPr="00896722">
        <w:rPr>
          <w:rFonts w:ascii="Times New Roman" w:eastAsiaTheme="minorEastAsia" w:hAnsi="Times New Roman"/>
          <w:color w:val="000000" w:themeColor="text1"/>
          <w:sz w:val="20"/>
        </w:rPr>
        <w:t>Arbeitsabläufe und Arbeitsanweisungen festzulegen</w:t>
      </w:r>
      <w:r w:rsidRPr="00896722">
        <w:rPr>
          <w:rFonts w:ascii="Times New Roman" w:eastAsiaTheme="minorEastAsia" w:hAnsi="Times New Roman"/>
          <w:color w:val="000000" w:themeColor="text1"/>
          <w:sz w:val="20"/>
        </w:rPr>
        <w:t xml:space="preserve"> und</w:t>
      </w:r>
    </w:p>
    <w:p w14:paraId="5646CF2F" w14:textId="3A3A7625" w:rsidR="00A76D32" w:rsidRPr="00A63164" w:rsidRDefault="00896722" w:rsidP="00896722">
      <w:pPr>
        <w:pStyle w:val="PZOOMCharCharChar"/>
        <w:spacing w:before="0" w:after="0"/>
        <w:ind w:left="42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 xml:space="preserve">7. </w:t>
      </w:r>
      <w:r w:rsidR="00A76D32" w:rsidRPr="00A63164">
        <w:rPr>
          <w:rFonts w:ascii="Times New Roman" w:eastAsiaTheme="minorEastAsia" w:hAnsi="Times New Roman" w:cs="Times New Roman"/>
          <w:color w:val="000000" w:themeColor="text1"/>
          <w:sz w:val="20"/>
          <w:szCs w:val="20"/>
          <w:lang w:val="de-DE"/>
        </w:rPr>
        <w:t>einen korrekten Ablauf von behördlichen Kontrollen sicherzustellen.</w:t>
      </w:r>
    </w:p>
    <w:p w14:paraId="1BACDB9D" w14:textId="7A4740B5" w:rsidR="00A76D32" w:rsidRDefault="00A76D32" w:rsidP="00A76D32">
      <w:pPr>
        <w:pStyle w:val="LegAbsatz"/>
      </w:pPr>
      <w:r>
        <w:t>(</w:t>
      </w:r>
      <w:r w:rsidR="00896722">
        <w:t>2</w:t>
      </w:r>
      <w:r>
        <w:t>) Für die Bewertung sind entsprechend den Anforderungen der jeweiligen Prüfungsaufgabe folgende Kriterien heranzuziehen</w:t>
      </w:r>
      <w:r w:rsidRPr="00A03FD9">
        <w:t>:</w:t>
      </w:r>
    </w:p>
    <w:p w14:paraId="5171D127" w14:textId="76B949EE" w:rsidR="00A76D32" w:rsidRPr="00EB7CA6" w:rsidRDefault="00A76D32" w:rsidP="00A76D32">
      <w:pPr>
        <w:pStyle w:val="LegParagr"/>
        <w:spacing w:line="240" w:lineRule="auto"/>
        <w:rPr>
          <w:iCs/>
        </w:rPr>
      </w:pPr>
      <w:r w:rsidRPr="00EB7CA6">
        <w:rPr>
          <w:iCs/>
        </w:rPr>
        <w:t xml:space="preserve">1. </w:t>
      </w:r>
      <w:r w:rsidR="00A63164" w:rsidRPr="00EB7CA6">
        <w:rPr>
          <w:iCs/>
        </w:rPr>
        <w:t>fachliche Richtigkeit</w:t>
      </w:r>
      <w:r w:rsidRPr="00EB7CA6">
        <w:rPr>
          <w:iCs/>
        </w:rPr>
        <w:t xml:space="preserve"> und</w:t>
      </w:r>
    </w:p>
    <w:p w14:paraId="1671AB13" w14:textId="77777777" w:rsidR="00A76D32" w:rsidRPr="00EB7CA6" w:rsidRDefault="00A76D32" w:rsidP="00A76D32">
      <w:pPr>
        <w:pStyle w:val="LegParagr"/>
        <w:spacing w:before="0" w:line="240" w:lineRule="auto"/>
        <w:rPr>
          <w:iCs/>
        </w:rPr>
      </w:pPr>
      <w:r w:rsidRPr="00EB7CA6">
        <w:rPr>
          <w:iCs/>
        </w:rPr>
        <w:t>2. Praxistauglichkeit.</w:t>
      </w:r>
    </w:p>
    <w:p w14:paraId="44435749" w14:textId="3A4ACB02" w:rsidR="00A76D32" w:rsidRDefault="00A76D32" w:rsidP="00A76D32">
      <w:pPr>
        <w:pStyle w:val="LegAbsatz"/>
      </w:pPr>
      <w:r w:rsidRPr="004F23FD">
        <w:t>(</w:t>
      </w:r>
      <w:r w:rsidR="00896722">
        <w:t>3</w:t>
      </w:r>
      <w:r w:rsidRPr="004F23FD">
        <w:t>)</w:t>
      </w:r>
      <w:r w:rsidRPr="00AC0E84">
        <w:rPr>
          <w:color w:val="000000"/>
          <w:lang w:val="de-AT" w:eastAsia="de-AT"/>
        </w:rPr>
        <w:t xml:space="preserve"> </w:t>
      </w:r>
      <w:r w:rsidRPr="00E310A8">
        <w:t xml:space="preserve">Die Aufgaben </w:t>
      </w:r>
      <w:r w:rsidRPr="005266AD">
        <w:t>sind v</w:t>
      </w:r>
      <w:r w:rsidRPr="00B202BC">
        <w:t xml:space="preserve">on der Prüfungskommission so zu </w:t>
      </w:r>
      <w:r w:rsidRPr="00A63164">
        <w:t xml:space="preserve">konzipieren, dass sie in </w:t>
      </w:r>
      <w:r w:rsidR="00A63164" w:rsidRPr="00A63164">
        <w:t>150</w:t>
      </w:r>
      <w:r w:rsidRPr="00A63164">
        <w:t xml:space="preserve"> Minuten bearbeitet werden können. Die Prüfung ist nach </w:t>
      </w:r>
      <w:r w:rsidR="00A63164" w:rsidRPr="00A63164">
        <w:t>180</w:t>
      </w:r>
      <w:r w:rsidRPr="00A63164">
        <w:t xml:space="preserve"> Minuten zu beenden.</w:t>
      </w:r>
    </w:p>
    <w:p w14:paraId="625AD71A" w14:textId="77777777" w:rsidR="00896722" w:rsidRPr="00A63164" w:rsidRDefault="00896722" w:rsidP="00A76D32">
      <w:pPr>
        <w:pStyle w:val="LegAbsatz"/>
        <w:rPr>
          <w:lang w:val="de-AT" w:eastAsia="de-AT"/>
        </w:rPr>
      </w:pPr>
    </w:p>
    <w:p w14:paraId="2628DB92" w14:textId="6C920984" w:rsidR="00A76D32" w:rsidRPr="00896722" w:rsidRDefault="00896722" w:rsidP="00896722">
      <w:pPr>
        <w:jc w:val="center"/>
        <w:rPr>
          <w:rFonts w:ascii="Times New Roman" w:hAnsi="Times New Roman"/>
          <w:b/>
          <w:bCs/>
          <w:sz w:val="20"/>
        </w:rPr>
      </w:pPr>
      <w:r w:rsidRPr="00896722">
        <w:rPr>
          <w:rFonts w:ascii="Times New Roman" w:hAnsi="Times New Roman"/>
          <w:b/>
          <w:bCs/>
          <w:sz w:val="20"/>
        </w:rPr>
        <w:t>Gegenstand „Verkauf und Marketing“</w:t>
      </w:r>
    </w:p>
    <w:p w14:paraId="09372F6C" w14:textId="75F3A257" w:rsidR="006D0220" w:rsidRPr="00220EF6" w:rsidRDefault="00896722" w:rsidP="006D0220">
      <w:pPr>
        <w:pStyle w:val="LegAbsatz"/>
      </w:pPr>
      <w:r w:rsidRPr="004F0224">
        <w:rPr>
          <w:b/>
          <w:color w:val="000000"/>
          <w:lang w:val="de-AT" w:eastAsia="de-AT"/>
        </w:rPr>
        <w:t>§</w:t>
      </w:r>
      <w:r>
        <w:rPr>
          <w:b/>
          <w:color w:val="000000"/>
          <w:lang w:val="de-AT" w:eastAsia="de-AT"/>
        </w:rPr>
        <w:t> </w:t>
      </w:r>
      <w:r w:rsidR="00126D94">
        <w:rPr>
          <w:b/>
          <w:color w:val="000000"/>
          <w:lang w:val="de-AT" w:eastAsia="de-AT"/>
        </w:rPr>
        <w:t>6</w:t>
      </w:r>
      <w:r w:rsidRPr="004F0224">
        <w:rPr>
          <w:b/>
          <w:color w:val="000000"/>
          <w:lang w:val="de-AT" w:eastAsia="de-AT"/>
        </w:rPr>
        <w:t>.</w:t>
      </w:r>
      <w:r w:rsidRPr="006C21CC">
        <w:rPr>
          <w:color w:val="000000"/>
          <w:lang w:val="de-AT" w:eastAsia="de-AT"/>
        </w:rPr>
        <w:t xml:space="preserve"> (</w:t>
      </w:r>
      <w:r w:rsidRPr="009939FF">
        <w:rPr>
          <w:color w:val="000000"/>
          <w:lang w:val="de-AT" w:eastAsia="de-AT"/>
        </w:rPr>
        <w:t>1)</w:t>
      </w:r>
      <w:r w:rsidRPr="009939FF">
        <w:rPr>
          <w:color w:val="FF0000"/>
        </w:rPr>
        <w:t xml:space="preserve"> </w:t>
      </w:r>
      <w:r w:rsidR="006D0220" w:rsidRPr="00220EF6">
        <w:t xml:space="preserve">Im Rahmen der Prüfung hat der Prüfungskandidat/die Prüfungskandidatin aus den nachfolgend angeführten Lernergebnissen </w:t>
      </w:r>
      <w:r w:rsidR="006D0220">
        <w:t>jedenfalls jenes</w:t>
      </w:r>
      <w:r w:rsidR="006D0220" w:rsidRPr="00220EF6">
        <w:t xml:space="preserve"> gemäß Z </w:t>
      </w:r>
      <w:r w:rsidR="006D0220">
        <w:t>4</w:t>
      </w:r>
      <w:r w:rsidR="006D0220" w:rsidRPr="00220EF6">
        <w:t xml:space="preserve"> sowie zumindest </w:t>
      </w:r>
      <w:r w:rsidR="006D0220">
        <w:t>zwei</w:t>
      </w:r>
      <w:r w:rsidR="006D0220" w:rsidRPr="006B3F84">
        <w:t xml:space="preserve"> weitere von der Prüfungskommission auszuwählende Lernergebnis</w:t>
      </w:r>
      <w:r w:rsidR="006D0220">
        <w:t>se</w:t>
      </w:r>
      <w:r w:rsidR="006D0220" w:rsidRPr="006B3F84">
        <w:t xml:space="preserve"> nachzuweisen.</w:t>
      </w:r>
    </w:p>
    <w:p w14:paraId="7B473DA2" w14:textId="77777777" w:rsidR="00896722" w:rsidRDefault="00896722" w:rsidP="00896722">
      <w:pPr>
        <w:pStyle w:val="LegAbsatz"/>
      </w:pPr>
      <w:r>
        <w:t>Er/Sie ist in der Lage,</w:t>
      </w:r>
    </w:p>
    <w:p w14:paraId="78287ED7" w14:textId="4CA7C337" w:rsidR="00896722" w:rsidRPr="0009459B" w:rsidRDefault="00896722" w:rsidP="00896722">
      <w:pPr>
        <w:spacing w:line="240" w:lineRule="auto"/>
        <w:ind w:left="357"/>
        <w:contextualSpacing/>
        <w:jc w:val="both"/>
        <w:rPr>
          <w:rFonts w:ascii="Times New Roman" w:hAnsi="Times New Roman"/>
          <w:sz w:val="20"/>
          <w:lang w:val="de-AT"/>
        </w:rPr>
      </w:pPr>
      <w:r w:rsidRPr="00896722">
        <w:rPr>
          <w:rFonts w:ascii="Times New Roman" w:eastAsiaTheme="minorEastAsia" w:hAnsi="Times New Roman"/>
          <w:color w:val="000000" w:themeColor="text1"/>
          <w:sz w:val="20"/>
        </w:rPr>
        <w:t>1. mit Kundenbeschwerden professionell umzugehen</w:t>
      </w:r>
      <w:r>
        <w:rPr>
          <w:rFonts w:ascii="Times New Roman" w:eastAsiaTheme="minorEastAsia" w:hAnsi="Times New Roman"/>
          <w:color w:val="000000" w:themeColor="text1"/>
          <w:sz w:val="20"/>
        </w:rPr>
        <w:t>,</w:t>
      </w:r>
    </w:p>
    <w:p w14:paraId="4496F551" w14:textId="1D6163C5" w:rsidR="00896722" w:rsidRPr="00896722" w:rsidRDefault="00896722" w:rsidP="00896722">
      <w:pPr>
        <w:pStyle w:val="PZOOM"/>
        <w:spacing w:before="0" w:after="0"/>
        <w:ind w:left="357"/>
        <w:rPr>
          <w:rFonts w:ascii="Times New Roman" w:eastAsiaTheme="minorEastAsia" w:hAnsi="Times New Roman" w:cs="Times New Roman"/>
          <w:color w:val="000000" w:themeColor="text1"/>
          <w:sz w:val="20"/>
          <w:szCs w:val="20"/>
          <w:lang w:val="de-DE"/>
        </w:rPr>
      </w:pPr>
      <w:r w:rsidRPr="00896722">
        <w:rPr>
          <w:rFonts w:ascii="Times New Roman" w:eastAsiaTheme="minorEastAsia" w:hAnsi="Times New Roman" w:cs="Times New Roman"/>
          <w:color w:val="000000" w:themeColor="text1"/>
          <w:sz w:val="20"/>
          <w:szCs w:val="20"/>
          <w:lang w:val="de-DE"/>
        </w:rPr>
        <w:t>2. eine nach gesetzlichen und verkaufspsychologischen Gesichtspunkten angemessene Gestaltung des Verkaufsraumes sicherzustellen</w:t>
      </w:r>
      <w:r>
        <w:rPr>
          <w:rFonts w:ascii="Times New Roman" w:eastAsiaTheme="minorEastAsia" w:hAnsi="Times New Roman" w:cs="Times New Roman"/>
          <w:color w:val="000000" w:themeColor="text1"/>
          <w:sz w:val="20"/>
          <w:szCs w:val="20"/>
          <w:lang w:val="de-DE"/>
        </w:rPr>
        <w:t>,</w:t>
      </w:r>
    </w:p>
    <w:p w14:paraId="6E4DFDF6" w14:textId="0AF29C6E" w:rsidR="00896722" w:rsidRPr="00B70DA2" w:rsidRDefault="00896722" w:rsidP="00896722">
      <w:pPr>
        <w:spacing w:line="240" w:lineRule="auto"/>
        <w:ind w:left="357"/>
        <w:contextualSpacing/>
        <w:jc w:val="both"/>
        <w:rPr>
          <w:rFonts w:ascii="Times New Roman" w:eastAsiaTheme="minorEastAsia" w:hAnsi="Times New Roman"/>
          <w:color w:val="000000" w:themeColor="text1"/>
          <w:sz w:val="20"/>
        </w:rPr>
      </w:pPr>
      <w:r w:rsidRPr="00896722">
        <w:rPr>
          <w:rFonts w:ascii="Times New Roman" w:eastAsiaTheme="minorEastAsia" w:hAnsi="Times New Roman"/>
          <w:color w:val="000000" w:themeColor="text1"/>
          <w:sz w:val="20"/>
        </w:rPr>
        <w:t xml:space="preserve">3. </w:t>
      </w:r>
      <w:r w:rsidRPr="00B70DA2">
        <w:rPr>
          <w:rFonts w:ascii="Times New Roman" w:eastAsiaTheme="minorEastAsia" w:hAnsi="Times New Roman"/>
          <w:color w:val="000000" w:themeColor="text1"/>
          <w:sz w:val="20"/>
        </w:rPr>
        <w:t>den ordnungsgemäßen Versand von Produkten zu organisieren und</w:t>
      </w:r>
    </w:p>
    <w:p w14:paraId="4114C8E4" w14:textId="0ED00066" w:rsidR="00896722" w:rsidRPr="00B70DA2" w:rsidRDefault="00896722" w:rsidP="00896722">
      <w:pPr>
        <w:spacing w:line="240" w:lineRule="auto"/>
        <w:ind w:left="357"/>
        <w:contextualSpacing/>
        <w:jc w:val="both"/>
        <w:rPr>
          <w:rFonts w:ascii="Times New Roman" w:eastAsiaTheme="minorEastAsia" w:hAnsi="Times New Roman"/>
          <w:color w:val="000000" w:themeColor="text1"/>
          <w:sz w:val="20"/>
        </w:rPr>
      </w:pPr>
      <w:r w:rsidRPr="00B70DA2">
        <w:rPr>
          <w:rFonts w:ascii="Times New Roman" w:eastAsiaTheme="minorEastAsia" w:hAnsi="Times New Roman"/>
          <w:color w:val="000000" w:themeColor="text1"/>
          <w:sz w:val="20"/>
        </w:rPr>
        <w:t>4. Preise von Produkten zu kalkulieren.</w:t>
      </w:r>
    </w:p>
    <w:p w14:paraId="2AD72B5E" w14:textId="1BA77750" w:rsidR="00896722" w:rsidRDefault="00896722" w:rsidP="00896722">
      <w:pPr>
        <w:spacing w:line="240" w:lineRule="auto"/>
        <w:ind w:left="357"/>
        <w:contextualSpacing/>
        <w:jc w:val="both"/>
        <w:rPr>
          <w:rFonts w:ascii="Times New Roman" w:eastAsiaTheme="minorEastAsia" w:hAnsi="Times New Roman"/>
          <w:b/>
          <w:bCs/>
          <w:color w:val="000000" w:themeColor="text1"/>
          <w:sz w:val="20"/>
        </w:rPr>
      </w:pPr>
    </w:p>
    <w:p w14:paraId="5EF38CDD" w14:textId="77777777" w:rsidR="00896722" w:rsidRDefault="00896722" w:rsidP="00896722">
      <w:pPr>
        <w:pStyle w:val="LegAbsatz"/>
      </w:pPr>
      <w:r>
        <w:t>(2) Für die Bewertung sind entsprechend den Anforderungen der jeweiligen Prüfungsaufgabe folgende Kriterien heranzuziehen</w:t>
      </w:r>
      <w:r w:rsidRPr="00A03FD9">
        <w:t>:</w:t>
      </w:r>
    </w:p>
    <w:p w14:paraId="406FF624" w14:textId="77777777" w:rsidR="00896722" w:rsidRPr="00EB7CA6" w:rsidRDefault="00896722" w:rsidP="00896722">
      <w:pPr>
        <w:pStyle w:val="LegParagr"/>
        <w:spacing w:line="240" w:lineRule="auto"/>
        <w:rPr>
          <w:iCs/>
        </w:rPr>
      </w:pPr>
      <w:r w:rsidRPr="00EB7CA6">
        <w:rPr>
          <w:iCs/>
        </w:rPr>
        <w:t>1. fachliche Richtigkeit und</w:t>
      </w:r>
    </w:p>
    <w:p w14:paraId="2242A696" w14:textId="77777777" w:rsidR="00896722" w:rsidRPr="00EB7CA6" w:rsidRDefault="00896722" w:rsidP="00896722">
      <w:pPr>
        <w:pStyle w:val="LegParagr"/>
        <w:spacing w:before="0" w:line="240" w:lineRule="auto"/>
        <w:rPr>
          <w:iCs/>
        </w:rPr>
      </w:pPr>
      <w:r w:rsidRPr="00EB7CA6">
        <w:rPr>
          <w:iCs/>
        </w:rPr>
        <w:t>2. Praxistauglichkeit.</w:t>
      </w:r>
    </w:p>
    <w:p w14:paraId="71FD845B" w14:textId="79F7BF86" w:rsidR="00896722" w:rsidRDefault="00896722" w:rsidP="00896722">
      <w:pPr>
        <w:pStyle w:val="LegAbsatz"/>
      </w:pPr>
      <w:r w:rsidRPr="004F23FD">
        <w:t>(</w:t>
      </w:r>
      <w:r>
        <w:t>3</w:t>
      </w:r>
      <w:r w:rsidRPr="004F23FD">
        <w:t>)</w:t>
      </w:r>
      <w:r w:rsidRPr="00AC0E84">
        <w:rPr>
          <w:color w:val="000000"/>
          <w:lang w:val="de-AT" w:eastAsia="de-AT"/>
        </w:rPr>
        <w:t xml:space="preserve"> </w:t>
      </w:r>
      <w:r w:rsidRPr="00E310A8">
        <w:t>Die Aufgaben sind</w:t>
      </w:r>
      <w:r>
        <w:rPr>
          <w:color w:val="FF0000"/>
        </w:rPr>
        <w:t xml:space="preserve"> </w:t>
      </w:r>
      <w:r w:rsidRPr="00B202BC">
        <w:t xml:space="preserve">von der Prüfungskommission so zu </w:t>
      </w:r>
      <w:r w:rsidRPr="00A63164">
        <w:t xml:space="preserve">konzipieren, dass sie in </w:t>
      </w:r>
      <w:r>
        <w:t>90</w:t>
      </w:r>
      <w:r w:rsidRPr="00A63164">
        <w:t xml:space="preserve"> Minuten bearbeitet werden können. Die Prüfung ist nach 1</w:t>
      </w:r>
      <w:r>
        <w:t>2</w:t>
      </w:r>
      <w:r w:rsidRPr="00A63164">
        <w:t>0 Minuten zu beenden.</w:t>
      </w:r>
    </w:p>
    <w:p w14:paraId="0298FA74" w14:textId="41CCE512" w:rsidR="00896722" w:rsidRDefault="00896722" w:rsidP="00896722">
      <w:pPr>
        <w:spacing w:line="240" w:lineRule="auto"/>
        <w:ind w:left="357"/>
        <w:contextualSpacing/>
        <w:jc w:val="both"/>
        <w:rPr>
          <w:rFonts w:ascii="Times New Roman" w:eastAsiaTheme="minorEastAsia" w:hAnsi="Times New Roman"/>
          <w:b/>
          <w:bCs/>
          <w:color w:val="000000" w:themeColor="text1"/>
          <w:sz w:val="20"/>
        </w:rPr>
      </w:pPr>
    </w:p>
    <w:p w14:paraId="1E514648" w14:textId="77777777" w:rsidR="00A76D32" w:rsidRDefault="00A76D32" w:rsidP="00B12506">
      <w:pPr>
        <w:pStyle w:val="LegUebM"/>
      </w:pPr>
    </w:p>
    <w:p w14:paraId="042EE2EC" w14:textId="353E394A" w:rsidR="00B12506" w:rsidRPr="00A63164" w:rsidRDefault="00B12506" w:rsidP="00B12506">
      <w:pPr>
        <w:pStyle w:val="LegUebM"/>
      </w:pPr>
      <w:r>
        <w:t>Modul 2</w:t>
      </w:r>
      <w:r w:rsidRPr="00A63164">
        <w:rPr>
          <w:bCs/>
          <w:color w:val="000000"/>
          <w:lang w:val="de-AT" w:eastAsia="de-AT"/>
        </w:rPr>
        <w:t xml:space="preserve">: </w:t>
      </w:r>
      <w:r w:rsidRPr="00A63164">
        <w:rPr>
          <w:bCs/>
          <w:lang w:val="de-AT" w:eastAsia="de-AT"/>
        </w:rPr>
        <w:t xml:space="preserve">Mündliche Prüfung </w:t>
      </w:r>
    </w:p>
    <w:p w14:paraId="57249FF3" w14:textId="2AC9E34A" w:rsidR="00896722" w:rsidRDefault="00B12506" w:rsidP="00896722">
      <w:pPr>
        <w:pStyle w:val="LegParagr"/>
      </w:pPr>
      <w:r w:rsidRPr="00B15897">
        <w:rPr>
          <w:b/>
          <w:color w:val="000000"/>
        </w:rPr>
        <w:t>§ </w:t>
      </w:r>
      <w:r w:rsidR="00126D94">
        <w:rPr>
          <w:b/>
          <w:color w:val="000000"/>
        </w:rPr>
        <w:t>7</w:t>
      </w:r>
      <w:r w:rsidRPr="00B15897">
        <w:rPr>
          <w:b/>
          <w:color w:val="000000"/>
        </w:rPr>
        <w:t>.</w:t>
      </w:r>
      <w:r w:rsidRPr="000B2FF7">
        <w:rPr>
          <w:color w:val="000000"/>
        </w:rPr>
        <w:t xml:space="preserve"> (1) </w:t>
      </w:r>
      <w:r>
        <w:t xml:space="preserve">Das Modul 2 umfasst </w:t>
      </w:r>
      <w:r w:rsidR="00896722">
        <w:t>den</w:t>
      </w:r>
      <w:r>
        <w:t xml:space="preserve"> Gegenst</w:t>
      </w:r>
      <w:r w:rsidR="00896722">
        <w:t>a</w:t>
      </w:r>
      <w:r>
        <w:t>nd</w:t>
      </w:r>
      <w:r w:rsidR="00896722">
        <w:t xml:space="preserve"> „</w:t>
      </w:r>
      <w:r w:rsidR="00896722" w:rsidRPr="00896722">
        <w:t>Kundenberatung, Marketing und Qualitätssicherung</w:t>
      </w:r>
      <w:r w:rsidR="00896722">
        <w:t>“.</w:t>
      </w:r>
    </w:p>
    <w:p w14:paraId="4B6398EE" w14:textId="06D2A8A5" w:rsidR="00B12506" w:rsidRDefault="00B12506" w:rsidP="00B12506">
      <w:pPr>
        <w:pStyle w:val="LegAbsatz"/>
        <w:rPr>
          <w:color w:val="000000"/>
          <w:lang w:val="de-AT" w:eastAsia="de-AT"/>
        </w:rPr>
      </w:pPr>
      <w:r w:rsidRPr="0045009D">
        <w:t xml:space="preserve">(2) </w:t>
      </w:r>
      <w:r>
        <w:rPr>
          <w:color w:val="000000"/>
          <w:lang w:val="de-AT" w:eastAsia="de-AT"/>
        </w:rPr>
        <w:t>Die Prüfung</w:t>
      </w:r>
      <w:r w:rsidRPr="00A02811">
        <w:rPr>
          <w:color w:val="000000"/>
          <w:lang w:val="de-AT" w:eastAsia="de-AT"/>
        </w:rPr>
        <w:t xml:space="preserve"> hat sich aus der betrieblichen Praxis zu entwickeln und an den beruflichen Anforderungen, </w:t>
      </w:r>
      <w:r>
        <w:rPr>
          <w:color w:val="000000"/>
          <w:lang w:val="de-AT" w:eastAsia="de-AT"/>
        </w:rPr>
        <w:t xml:space="preserve">die zur selbstständigen Ausübung des reglementierten Gewerbes </w:t>
      </w:r>
      <w:r w:rsidR="00E751F7" w:rsidRPr="006D0220">
        <w:rPr>
          <w:lang w:val="de-AT" w:eastAsia="de-AT"/>
        </w:rPr>
        <w:t>der Drogisten</w:t>
      </w:r>
      <w:r w:rsidRPr="006D0220">
        <w:rPr>
          <w:lang w:val="de-AT" w:eastAsia="de-AT"/>
        </w:rPr>
        <w:t xml:space="preserve"> erforderlich </w:t>
      </w:r>
      <w:r>
        <w:rPr>
          <w:color w:val="000000"/>
          <w:lang w:val="de-AT" w:eastAsia="de-AT"/>
        </w:rPr>
        <w:t>sind,</w:t>
      </w:r>
      <w:r w:rsidRPr="00A02811">
        <w:rPr>
          <w:color w:val="000000"/>
          <w:lang w:val="de-AT" w:eastAsia="de-AT"/>
        </w:rPr>
        <w:t xml:space="preserve"> zu orientieren. Es ist auch zu überprüfen, ob der Prüfungskandidat</w:t>
      </w:r>
      <w:r>
        <w:rPr>
          <w:color w:val="000000"/>
          <w:lang w:val="de-AT" w:eastAsia="de-AT"/>
        </w:rPr>
        <w:t>/die Prüfungskandidatin</w:t>
      </w:r>
      <w:r w:rsidRPr="00A02811">
        <w:rPr>
          <w:color w:val="000000"/>
          <w:lang w:val="de-AT" w:eastAsia="de-AT"/>
        </w:rPr>
        <w:t xml:space="preserve"> in der Lage ist, komplexe und nicht vorhersehbare Probleme</w:t>
      </w:r>
      <w:r>
        <w:rPr>
          <w:color w:val="000000"/>
          <w:lang w:val="de-AT" w:eastAsia="de-AT"/>
        </w:rPr>
        <w:t xml:space="preserve"> in seinem/ihrem Beruf zu lösen, Entscheidungsverantwortung in nicht vorhersehbaren </w:t>
      </w:r>
      <w:r>
        <w:rPr>
          <w:color w:val="000000"/>
          <w:lang w:val="de-AT" w:eastAsia="de-AT"/>
        </w:rPr>
        <w:lastRenderedPageBreak/>
        <w:t>beruflichen Situationen sowie die Verantwortung für die berufliche Entwicklung von Einzelpersonen und Gruppen zu übernehmen.</w:t>
      </w:r>
    </w:p>
    <w:p w14:paraId="765A636C" w14:textId="0344F57C" w:rsidR="00C4335E" w:rsidRPr="00066DA4" w:rsidRDefault="00C4335E" w:rsidP="00066DA4">
      <w:pPr>
        <w:pStyle w:val="xxxmsonormal"/>
        <w:shd w:val="clear" w:color="auto" w:fill="FFFFFF" w:themeFill="background1"/>
        <w:spacing w:before="0" w:beforeAutospacing="0" w:after="0" w:afterAutospacing="0"/>
        <w:ind w:firstLine="397"/>
        <w:jc w:val="both"/>
        <w:rPr>
          <w:rFonts w:ascii="Calibri" w:hAnsi="Calibri" w:cs="Calibri"/>
          <w:color w:val="201F1E"/>
          <w:sz w:val="22"/>
          <w:szCs w:val="22"/>
        </w:rPr>
      </w:pPr>
      <w:r w:rsidRPr="5009994D">
        <w:rPr>
          <w:rStyle w:val="LegParagrZchn"/>
        </w:rPr>
        <w:t>(3)</w:t>
      </w:r>
      <w:r w:rsidRPr="5009994D">
        <w:rPr>
          <w:rFonts w:ascii="Calibri" w:hAnsi="Calibri" w:cs="Calibri"/>
          <w:color w:val="201F1E"/>
          <w:sz w:val="22"/>
          <w:szCs w:val="22"/>
        </w:rPr>
        <w:t xml:space="preserve"> </w:t>
      </w:r>
      <w:r w:rsidRPr="5009994D">
        <w:rPr>
          <w:sz w:val="20"/>
          <w:szCs w:val="20"/>
          <w:lang w:val="de-DE"/>
        </w:rPr>
        <w:t xml:space="preserve">Die mündliche Prüfung kann auch </w:t>
      </w:r>
      <w:r w:rsidR="6BE54F36" w:rsidRPr="5009994D">
        <w:rPr>
          <w:sz w:val="20"/>
          <w:szCs w:val="20"/>
          <w:lang w:val="de-DE"/>
        </w:rPr>
        <w:t>in Form einer</w:t>
      </w:r>
      <w:r w:rsidRPr="5009994D">
        <w:rPr>
          <w:sz w:val="20"/>
          <w:szCs w:val="20"/>
          <w:lang w:val="de-DE"/>
        </w:rPr>
        <w:t xml:space="preserve"> Videokonferenz abgehalten werden, sofern Transparenz, Nachvollziehbarkeit</w:t>
      </w:r>
      <w:r w:rsidR="003F29D0">
        <w:rPr>
          <w:sz w:val="20"/>
          <w:szCs w:val="20"/>
          <w:lang w:val="de-DE"/>
        </w:rPr>
        <w:t xml:space="preserve">, Öffentlichkeit </w:t>
      </w:r>
      <w:r w:rsidRPr="5009994D">
        <w:rPr>
          <w:sz w:val="20"/>
          <w:szCs w:val="20"/>
          <w:lang w:val="de-DE"/>
        </w:rPr>
        <w:t xml:space="preserve">und Authentizität </w:t>
      </w:r>
      <w:r w:rsidR="003F29D0">
        <w:rPr>
          <w:sz w:val="20"/>
          <w:szCs w:val="20"/>
          <w:lang w:val="de-DE"/>
        </w:rPr>
        <w:t xml:space="preserve">der Prüfung </w:t>
      </w:r>
      <w:r w:rsidRPr="5009994D">
        <w:rPr>
          <w:sz w:val="20"/>
          <w:szCs w:val="20"/>
          <w:lang w:val="de-DE"/>
        </w:rPr>
        <w:t>gewährleistet sind.</w:t>
      </w:r>
    </w:p>
    <w:p w14:paraId="35022A53" w14:textId="02A8D8B1" w:rsidR="006D0220" w:rsidRPr="00220EF6" w:rsidRDefault="00B12506" w:rsidP="006D0220">
      <w:pPr>
        <w:pStyle w:val="LegAbsatz"/>
      </w:pPr>
      <w:r w:rsidRPr="000B2FF7">
        <w:rPr>
          <w:color w:val="000000"/>
        </w:rPr>
        <w:t>(</w:t>
      </w:r>
      <w:r w:rsidR="00B70DA2">
        <w:rPr>
          <w:color w:val="000000"/>
        </w:rPr>
        <w:t>4</w:t>
      </w:r>
      <w:r w:rsidRPr="000B2FF7">
        <w:rPr>
          <w:color w:val="000000"/>
        </w:rPr>
        <w:t xml:space="preserve">) </w:t>
      </w:r>
      <w:r w:rsidR="006D0220" w:rsidRPr="00220EF6">
        <w:t xml:space="preserve">Im Rahmen der Prüfung hat der Prüfungskandidat/die Prüfungskandidatin aus den nachfolgend angeführten Lernergebnissen </w:t>
      </w:r>
      <w:r w:rsidR="006D0220">
        <w:t>jedenfalls jene</w:t>
      </w:r>
      <w:r w:rsidR="006D0220" w:rsidRPr="00220EF6">
        <w:t xml:space="preserve"> gemäß Z </w:t>
      </w:r>
      <w:r w:rsidR="006D0220">
        <w:t>1 und 2</w:t>
      </w:r>
      <w:r w:rsidR="006D0220" w:rsidRPr="00220EF6">
        <w:t xml:space="preserve"> sowie zumindest </w:t>
      </w:r>
      <w:r w:rsidR="006D0220">
        <w:t>ein</w:t>
      </w:r>
      <w:r w:rsidR="006D0220" w:rsidRPr="006B3F84">
        <w:t xml:space="preserve"> weitere</w:t>
      </w:r>
      <w:r w:rsidR="006D0220">
        <w:t>s</w:t>
      </w:r>
      <w:r w:rsidR="006D0220" w:rsidRPr="006B3F84">
        <w:t xml:space="preserve"> von der Prüfungskommission auszuwählende</w:t>
      </w:r>
      <w:r w:rsidR="006D0220">
        <w:t>s</w:t>
      </w:r>
      <w:r w:rsidR="006D0220" w:rsidRPr="006B3F84">
        <w:t xml:space="preserve"> Lernergebnis nachzuweisen.</w:t>
      </w:r>
    </w:p>
    <w:p w14:paraId="3099CF51" w14:textId="16ECAC06" w:rsidR="00E751F7" w:rsidRPr="00E751F7" w:rsidRDefault="00E751F7" w:rsidP="00E76CE4">
      <w:pPr>
        <w:pStyle w:val="LegAbsatz"/>
        <w:rPr>
          <w:lang w:val="de-AT" w:eastAsia="de-AT"/>
        </w:rPr>
      </w:pPr>
      <w:r w:rsidRPr="00E751F7">
        <w:rPr>
          <w:lang w:val="de-AT" w:eastAsia="de-AT"/>
        </w:rPr>
        <w:t>Er/Sie ist in der Lage,</w:t>
      </w:r>
    </w:p>
    <w:p w14:paraId="5CC49942" w14:textId="282FFB4C" w:rsidR="00E751F7" w:rsidRPr="0009459B" w:rsidRDefault="00E751F7" w:rsidP="00E751F7">
      <w:pPr>
        <w:spacing w:line="240" w:lineRule="auto"/>
        <w:ind w:left="426"/>
        <w:contextualSpacing/>
        <w:jc w:val="both"/>
        <w:rPr>
          <w:rFonts w:ascii="Times New Roman" w:hAnsi="Times New Roman"/>
          <w:sz w:val="20"/>
          <w:lang w:val="de-AT"/>
        </w:rPr>
      </w:pPr>
      <w:r w:rsidRPr="00E751F7">
        <w:rPr>
          <w:rFonts w:ascii="Times New Roman" w:eastAsiaTheme="minorEastAsia" w:hAnsi="Times New Roman"/>
          <w:color w:val="000000" w:themeColor="text1"/>
          <w:sz w:val="20"/>
        </w:rPr>
        <w:t>1. eine professionelle Kundenberatung zu frei verkäuflichen Produkten sicherzustellen</w:t>
      </w:r>
      <w:r w:rsidR="00555602">
        <w:rPr>
          <w:rFonts w:ascii="Times New Roman" w:eastAsiaTheme="minorEastAsia" w:hAnsi="Times New Roman"/>
          <w:color w:val="000000" w:themeColor="text1"/>
          <w:sz w:val="20"/>
        </w:rPr>
        <w:t>,</w:t>
      </w:r>
    </w:p>
    <w:p w14:paraId="7D3872F5" w14:textId="4AC46BA6" w:rsidR="00E751F7" w:rsidRPr="00E751F7" w:rsidRDefault="00E751F7" w:rsidP="00555602">
      <w:pPr>
        <w:spacing w:line="240" w:lineRule="auto"/>
        <w:ind w:left="426"/>
        <w:contextualSpacing/>
        <w:rPr>
          <w:rFonts w:ascii="Times New Roman" w:eastAsiaTheme="minorEastAsia" w:hAnsi="Times New Roman"/>
          <w:color w:val="000000" w:themeColor="text1"/>
          <w:sz w:val="20"/>
        </w:rPr>
      </w:pPr>
      <w:r>
        <w:rPr>
          <w:rFonts w:ascii="Times New Roman" w:eastAsiaTheme="minorEastAsia" w:hAnsi="Times New Roman"/>
          <w:color w:val="000000" w:themeColor="text1"/>
          <w:sz w:val="20"/>
        </w:rPr>
        <w:t xml:space="preserve">2. </w:t>
      </w:r>
      <w:r w:rsidRPr="00E751F7">
        <w:rPr>
          <w:rFonts w:ascii="Times New Roman" w:eastAsiaTheme="minorEastAsia" w:hAnsi="Times New Roman"/>
          <w:color w:val="000000" w:themeColor="text1"/>
          <w:sz w:val="20"/>
        </w:rPr>
        <w:t>eine professionelle Kundenberatung zu Arzneimitteln, Medizinprodukten, Giften, Chemikalien und Pflanzenschutzmitteln sicherzustellen</w:t>
      </w:r>
      <w:r w:rsidR="00555602">
        <w:rPr>
          <w:rFonts w:ascii="Times New Roman" w:eastAsiaTheme="minorEastAsia" w:hAnsi="Times New Roman"/>
          <w:color w:val="000000" w:themeColor="text1"/>
          <w:sz w:val="20"/>
        </w:rPr>
        <w:t>,</w:t>
      </w:r>
    </w:p>
    <w:p w14:paraId="799F161D" w14:textId="1C88DE67" w:rsidR="00E751F7" w:rsidRPr="00E751F7" w:rsidRDefault="00E751F7" w:rsidP="00E751F7">
      <w:pPr>
        <w:spacing w:line="240" w:lineRule="auto"/>
        <w:ind w:left="426"/>
        <w:contextualSpacing/>
        <w:jc w:val="both"/>
        <w:rPr>
          <w:rFonts w:ascii="Times New Roman" w:eastAsiaTheme="minorEastAsia" w:hAnsi="Times New Roman"/>
          <w:color w:val="000000" w:themeColor="text1"/>
          <w:sz w:val="20"/>
        </w:rPr>
      </w:pPr>
      <w:r>
        <w:rPr>
          <w:rFonts w:ascii="Times New Roman" w:eastAsiaTheme="minorEastAsia" w:hAnsi="Times New Roman"/>
          <w:color w:val="000000" w:themeColor="text1"/>
          <w:sz w:val="20"/>
        </w:rPr>
        <w:t xml:space="preserve">3. </w:t>
      </w:r>
      <w:r w:rsidRPr="00E751F7">
        <w:rPr>
          <w:rFonts w:ascii="Times New Roman" w:eastAsiaTheme="minorEastAsia" w:hAnsi="Times New Roman"/>
          <w:color w:val="000000" w:themeColor="text1"/>
          <w:sz w:val="20"/>
        </w:rPr>
        <w:t>sein/ihr Unternehmen in der Öffentlichkeit zu präsentieren</w:t>
      </w:r>
      <w:r w:rsidR="00555602">
        <w:rPr>
          <w:rFonts w:ascii="Times New Roman" w:eastAsiaTheme="minorEastAsia" w:hAnsi="Times New Roman"/>
          <w:color w:val="000000" w:themeColor="text1"/>
          <w:sz w:val="20"/>
        </w:rPr>
        <w:t>,</w:t>
      </w:r>
    </w:p>
    <w:p w14:paraId="67205324" w14:textId="37EF3DEE" w:rsidR="00E751F7" w:rsidRPr="00E751F7" w:rsidRDefault="00E751F7" w:rsidP="00E751F7">
      <w:pPr>
        <w:spacing w:line="240" w:lineRule="auto"/>
        <w:ind w:left="426"/>
        <w:contextualSpacing/>
        <w:jc w:val="both"/>
        <w:rPr>
          <w:rFonts w:ascii="Times New Roman" w:eastAsiaTheme="minorEastAsia" w:hAnsi="Times New Roman"/>
          <w:color w:val="000000" w:themeColor="text1"/>
          <w:sz w:val="20"/>
        </w:rPr>
      </w:pPr>
      <w:r>
        <w:rPr>
          <w:rFonts w:ascii="Times New Roman" w:eastAsiaTheme="minorEastAsia" w:hAnsi="Times New Roman"/>
          <w:color w:val="000000" w:themeColor="text1"/>
          <w:sz w:val="20"/>
        </w:rPr>
        <w:t xml:space="preserve">4. </w:t>
      </w:r>
      <w:r w:rsidRPr="00E751F7">
        <w:rPr>
          <w:rFonts w:ascii="Times New Roman" w:eastAsiaTheme="minorEastAsia" w:hAnsi="Times New Roman"/>
          <w:color w:val="000000" w:themeColor="text1"/>
          <w:sz w:val="20"/>
        </w:rPr>
        <w:t>(internationale) Trends und Entwicklungen in der Branche zu beobachten und darauf zu reagieren</w:t>
      </w:r>
      <w:r w:rsidR="00555602">
        <w:rPr>
          <w:rFonts w:ascii="Times New Roman" w:eastAsiaTheme="minorEastAsia" w:hAnsi="Times New Roman"/>
          <w:color w:val="000000" w:themeColor="text1"/>
          <w:sz w:val="20"/>
        </w:rPr>
        <w:t>,</w:t>
      </w:r>
    </w:p>
    <w:p w14:paraId="5E22689D" w14:textId="72BCC60D" w:rsidR="00E751F7" w:rsidRPr="00E751F7" w:rsidRDefault="00E751F7" w:rsidP="00E751F7">
      <w:pPr>
        <w:spacing w:line="240" w:lineRule="auto"/>
        <w:ind w:left="426"/>
        <w:contextualSpacing/>
        <w:jc w:val="both"/>
        <w:rPr>
          <w:rFonts w:ascii="Times New Roman" w:eastAsiaTheme="minorEastAsia" w:hAnsi="Times New Roman"/>
          <w:color w:val="000000" w:themeColor="text1"/>
          <w:sz w:val="20"/>
        </w:rPr>
      </w:pPr>
      <w:r>
        <w:rPr>
          <w:rFonts w:ascii="Times New Roman" w:eastAsiaTheme="minorEastAsia" w:hAnsi="Times New Roman"/>
          <w:color w:val="000000" w:themeColor="text1"/>
          <w:sz w:val="20"/>
        </w:rPr>
        <w:t xml:space="preserve">5. </w:t>
      </w:r>
      <w:r w:rsidRPr="00E751F7">
        <w:rPr>
          <w:rFonts w:ascii="Times New Roman" w:eastAsiaTheme="minorEastAsia" w:hAnsi="Times New Roman"/>
          <w:color w:val="000000" w:themeColor="text1"/>
          <w:sz w:val="20"/>
        </w:rPr>
        <w:t>für Arbeitssicherheit und Gesundheitsschutz zu sorgen sowie die Einhaltung der gesetzlichen Vorschriften zu überwachen</w:t>
      </w:r>
      <w:r w:rsidR="00555602">
        <w:rPr>
          <w:rFonts w:ascii="Times New Roman" w:eastAsiaTheme="minorEastAsia" w:hAnsi="Times New Roman"/>
          <w:color w:val="000000" w:themeColor="text1"/>
          <w:sz w:val="20"/>
        </w:rPr>
        <w:t xml:space="preserve"> und</w:t>
      </w:r>
    </w:p>
    <w:p w14:paraId="69143563" w14:textId="4DD4A052" w:rsidR="00E751F7" w:rsidRPr="00E751F7" w:rsidRDefault="00E751F7" w:rsidP="00E751F7">
      <w:pPr>
        <w:pStyle w:val="PZOOMCharCharChar"/>
        <w:spacing w:before="0" w:after="0"/>
        <w:ind w:left="426"/>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AT"/>
        </w:rPr>
        <w:t xml:space="preserve">6. </w:t>
      </w:r>
      <w:r w:rsidRPr="00E751F7">
        <w:rPr>
          <w:rFonts w:ascii="Times New Roman" w:eastAsiaTheme="minorEastAsia" w:hAnsi="Times New Roman" w:cs="Times New Roman"/>
          <w:color w:val="000000" w:themeColor="text1"/>
          <w:sz w:val="20"/>
          <w:szCs w:val="20"/>
          <w:lang w:val="de-AT"/>
        </w:rPr>
        <w:t>Umweltschutzmaßnahmen festzulegen und deren Einhaltung sicherzustellen.</w:t>
      </w:r>
    </w:p>
    <w:p w14:paraId="091F4AD2" w14:textId="30E9F0F8" w:rsidR="00B12506" w:rsidRDefault="00B12506" w:rsidP="00B12506">
      <w:pPr>
        <w:pStyle w:val="LegAbsatz"/>
      </w:pPr>
      <w:r>
        <w:t>(</w:t>
      </w:r>
      <w:r w:rsidR="00B70DA2">
        <w:t>5</w:t>
      </w:r>
      <w:r>
        <w:t xml:space="preserve">) </w:t>
      </w:r>
      <w:r w:rsidR="00E15F68">
        <w:t>Für die Bewertung sind entsprechend den Anforderungen der jeweiligen Prüfungsaufgabe folgende Kriterien heranzuziehen</w:t>
      </w:r>
      <w:r w:rsidR="00E15F68" w:rsidRPr="00A03FD9">
        <w:t>:</w:t>
      </w:r>
    </w:p>
    <w:p w14:paraId="7ABC2711" w14:textId="77777777" w:rsidR="005401F4" w:rsidRPr="00EB7CA6" w:rsidRDefault="005401F4" w:rsidP="005401F4">
      <w:pPr>
        <w:pStyle w:val="LegParagr"/>
        <w:spacing w:line="240" w:lineRule="auto"/>
        <w:rPr>
          <w:iCs/>
        </w:rPr>
      </w:pPr>
      <w:r w:rsidRPr="00EB7CA6">
        <w:rPr>
          <w:iCs/>
        </w:rPr>
        <w:t>1. fachliche Richtigkeit,</w:t>
      </w:r>
    </w:p>
    <w:p w14:paraId="1F33B0B6" w14:textId="77777777" w:rsidR="005401F4" w:rsidRPr="00EB7CA6" w:rsidRDefault="005401F4" w:rsidP="005401F4">
      <w:pPr>
        <w:pStyle w:val="LegParagr"/>
        <w:spacing w:before="0" w:line="240" w:lineRule="auto"/>
        <w:rPr>
          <w:iCs/>
        </w:rPr>
      </w:pPr>
      <w:r w:rsidRPr="00EB7CA6">
        <w:rPr>
          <w:iCs/>
        </w:rPr>
        <w:t>2. Praxistauglichkeit und</w:t>
      </w:r>
    </w:p>
    <w:p w14:paraId="1D0F0193" w14:textId="77777777" w:rsidR="005401F4" w:rsidRPr="00EB7CA6" w:rsidRDefault="005401F4" w:rsidP="005401F4">
      <w:pPr>
        <w:pStyle w:val="LegParagr"/>
        <w:spacing w:before="0" w:line="240" w:lineRule="auto"/>
        <w:rPr>
          <w:iCs/>
        </w:rPr>
      </w:pPr>
      <w:r w:rsidRPr="00EB7CA6">
        <w:rPr>
          <w:iCs/>
        </w:rPr>
        <w:t>3. Kundenorientierung.</w:t>
      </w:r>
    </w:p>
    <w:p w14:paraId="6D9D919D" w14:textId="144CA4C9" w:rsidR="00B12506" w:rsidRPr="00E751F7" w:rsidRDefault="00B12506" w:rsidP="00B12506">
      <w:pPr>
        <w:pStyle w:val="LegAbsatz"/>
      </w:pPr>
      <w:r>
        <w:rPr>
          <w:color w:val="000000"/>
          <w:lang w:val="de-AT" w:eastAsia="de-AT"/>
        </w:rPr>
        <w:t>(</w:t>
      </w:r>
      <w:r w:rsidR="00B70DA2">
        <w:rPr>
          <w:color w:val="000000"/>
          <w:lang w:val="de-AT" w:eastAsia="de-AT"/>
        </w:rPr>
        <w:t>6</w:t>
      </w:r>
      <w:r>
        <w:rPr>
          <w:color w:val="000000"/>
          <w:lang w:val="de-AT" w:eastAsia="de-AT"/>
        </w:rPr>
        <w:t xml:space="preserve">) Das Prüfungsgespräch hat </w:t>
      </w:r>
      <w:r w:rsidRPr="00E751F7">
        <w:rPr>
          <w:lang w:val="de-AT" w:eastAsia="de-AT"/>
        </w:rPr>
        <w:t xml:space="preserve">mindestens </w:t>
      </w:r>
      <w:r w:rsidR="00E751F7" w:rsidRPr="00E751F7">
        <w:rPr>
          <w:lang w:val="de-AT" w:eastAsia="de-AT"/>
        </w:rPr>
        <w:t>40</w:t>
      </w:r>
      <w:r w:rsidRPr="00E751F7">
        <w:rPr>
          <w:lang w:val="de-AT" w:eastAsia="de-AT"/>
        </w:rPr>
        <w:t xml:space="preserve"> Minuten zu dauern und ist jedenfalls nach </w:t>
      </w:r>
      <w:r w:rsidR="00E751F7" w:rsidRPr="00E751F7">
        <w:rPr>
          <w:lang w:val="de-AT" w:eastAsia="de-AT"/>
        </w:rPr>
        <w:t xml:space="preserve">60 </w:t>
      </w:r>
      <w:r w:rsidRPr="00E751F7">
        <w:rPr>
          <w:lang w:val="de-AT" w:eastAsia="de-AT"/>
        </w:rPr>
        <w:t>Minuten zu beenden.</w:t>
      </w:r>
    </w:p>
    <w:p w14:paraId="50E8324A" w14:textId="77777777" w:rsidR="00B12506" w:rsidRDefault="00B12506" w:rsidP="00B12506">
      <w:pPr>
        <w:pStyle w:val="LegAbsatz"/>
      </w:pPr>
    </w:p>
    <w:p w14:paraId="10D7FC53" w14:textId="1ACF148F" w:rsidR="00B12506" w:rsidRPr="006C21CC" w:rsidRDefault="00B12506" w:rsidP="00B12506">
      <w:pPr>
        <w:pStyle w:val="LegUebM"/>
        <w:rPr>
          <w:lang w:val="de-AT" w:eastAsia="de-AT"/>
        </w:rPr>
      </w:pPr>
      <w:r w:rsidRPr="006C21CC">
        <w:rPr>
          <w:lang w:val="de-AT" w:eastAsia="de-AT"/>
        </w:rPr>
        <w:t xml:space="preserve">Modul </w:t>
      </w:r>
      <w:r w:rsidR="00E751F7">
        <w:rPr>
          <w:lang w:val="de-AT" w:eastAsia="de-AT"/>
        </w:rPr>
        <w:t>3</w:t>
      </w:r>
      <w:r w:rsidRPr="006C21CC">
        <w:rPr>
          <w:lang w:val="de-AT" w:eastAsia="de-AT"/>
        </w:rPr>
        <w:t xml:space="preserve">: Ausbilderprüfung </w:t>
      </w:r>
    </w:p>
    <w:p w14:paraId="48F7A7D6" w14:textId="00C73599" w:rsidR="00B12506" w:rsidRPr="00E751F7" w:rsidRDefault="00B12506" w:rsidP="00B12506">
      <w:pPr>
        <w:autoSpaceDE w:val="0"/>
        <w:autoSpaceDN w:val="0"/>
        <w:adjustRightInd w:val="0"/>
        <w:spacing w:before="80" w:line="240" w:lineRule="auto"/>
        <w:ind w:firstLine="397"/>
        <w:jc w:val="both"/>
        <w:rPr>
          <w:rFonts w:ascii="Times New Roman" w:hAnsi="Times New Roman"/>
          <w:sz w:val="20"/>
          <w:lang w:val="de-AT" w:eastAsia="de-AT"/>
        </w:rPr>
      </w:pPr>
      <w:r w:rsidRPr="004F0224">
        <w:rPr>
          <w:rFonts w:ascii="Times New Roman" w:hAnsi="Times New Roman"/>
          <w:b/>
          <w:color w:val="000000"/>
          <w:sz w:val="20"/>
          <w:lang w:val="de-AT" w:eastAsia="de-AT"/>
        </w:rPr>
        <w:t>§</w:t>
      </w:r>
      <w:r w:rsidR="00A3262B">
        <w:rPr>
          <w:rFonts w:ascii="Times New Roman" w:hAnsi="Times New Roman"/>
          <w:b/>
          <w:color w:val="000000"/>
          <w:sz w:val="20"/>
          <w:lang w:val="de-AT" w:eastAsia="de-AT"/>
        </w:rPr>
        <w:t> </w:t>
      </w:r>
      <w:r w:rsidR="00126D94">
        <w:rPr>
          <w:rFonts w:ascii="Times New Roman" w:hAnsi="Times New Roman"/>
          <w:b/>
          <w:color w:val="000000"/>
          <w:sz w:val="20"/>
          <w:lang w:val="de-AT" w:eastAsia="de-AT"/>
        </w:rPr>
        <w:t>8</w:t>
      </w:r>
      <w:r w:rsidRPr="004F0224">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w:t>
      </w:r>
      <w:r w:rsidR="00D02A59" w:rsidRPr="006C21CC">
        <w:rPr>
          <w:rFonts w:ascii="Times New Roman" w:hAnsi="Times New Roman"/>
          <w:color w:val="000000"/>
          <w:sz w:val="20"/>
          <w:lang w:val="de-AT" w:eastAsia="de-AT"/>
        </w:rPr>
        <w:t xml:space="preserve">Das Modul </w:t>
      </w:r>
      <w:r w:rsidR="00E751F7">
        <w:rPr>
          <w:rFonts w:ascii="Times New Roman" w:hAnsi="Times New Roman"/>
          <w:color w:val="000000"/>
          <w:sz w:val="20"/>
          <w:lang w:val="de-AT" w:eastAsia="de-AT"/>
        </w:rPr>
        <w:t>3</w:t>
      </w:r>
      <w:r w:rsidR="00D02A59" w:rsidRPr="006C21CC">
        <w:rPr>
          <w:rFonts w:ascii="Times New Roman" w:hAnsi="Times New Roman"/>
          <w:color w:val="000000"/>
          <w:sz w:val="20"/>
          <w:lang w:val="de-AT" w:eastAsia="de-AT"/>
        </w:rPr>
        <w:t xml:space="preserve"> besteht in </w:t>
      </w:r>
      <w:r w:rsidR="00D02A59" w:rsidRPr="00936A77">
        <w:rPr>
          <w:rFonts w:ascii="Times New Roman" w:hAnsi="Times New Roman"/>
          <w:sz w:val="20"/>
        </w:rPr>
        <w:t xml:space="preserve">der Ausbilderprüfung gemäß §§ 29a ff </w:t>
      </w:r>
      <w:r w:rsidR="00B61479">
        <w:rPr>
          <w:rFonts w:ascii="Times New Roman" w:hAnsi="Times New Roman"/>
          <w:sz w:val="20"/>
        </w:rPr>
        <w:t>Berufsausbildungsgesetz (</w:t>
      </w:r>
      <w:r w:rsidR="00D02A59" w:rsidRPr="00936A77">
        <w:rPr>
          <w:rFonts w:ascii="Times New Roman" w:hAnsi="Times New Roman"/>
          <w:sz w:val="20"/>
        </w:rPr>
        <w:t>BAG</w:t>
      </w:r>
      <w:r w:rsidR="00B61479">
        <w:rPr>
          <w:rFonts w:ascii="Times New Roman" w:hAnsi="Times New Roman"/>
          <w:sz w:val="20"/>
        </w:rPr>
        <w:t>)</w:t>
      </w:r>
      <w:r w:rsidR="001A1DB4">
        <w:rPr>
          <w:rFonts w:ascii="Times New Roman" w:hAnsi="Times New Roman"/>
          <w:sz w:val="20"/>
        </w:rPr>
        <w:t>, BGBl</w:t>
      </w:r>
      <w:r w:rsidR="00EB7CA6" w:rsidRPr="00936A77">
        <w:rPr>
          <w:rFonts w:ascii="Times New Roman" w:hAnsi="Times New Roman"/>
          <w:sz w:val="20"/>
        </w:rPr>
        <w:t> </w:t>
      </w:r>
      <w:r w:rsidR="001A1DB4">
        <w:rPr>
          <w:rFonts w:ascii="Times New Roman" w:hAnsi="Times New Roman"/>
          <w:sz w:val="20"/>
        </w:rPr>
        <w:t xml:space="preserve">Nr. 1969, </w:t>
      </w:r>
      <w:r w:rsidR="00CC77C0">
        <w:rPr>
          <w:rFonts w:ascii="Times New Roman" w:hAnsi="Times New Roman"/>
          <w:sz w:val="20"/>
        </w:rPr>
        <w:t>in der Fassung des</w:t>
      </w:r>
      <w:r w:rsidR="001A1DB4">
        <w:rPr>
          <w:rFonts w:ascii="Times New Roman" w:hAnsi="Times New Roman"/>
          <w:sz w:val="20"/>
        </w:rPr>
        <w:t xml:space="preserve"> Bundesgesetz</w:t>
      </w:r>
      <w:r w:rsidR="00CC77C0">
        <w:rPr>
          <w:rFonts w:ascii="Times New Roman" w:hAnsi="Times New Roman"/>
          <w:sz w:val="20"/>
        </w:rPr>
        <w:t>es</w:t>
      </w:r>
      <w:r w:rsidR="001A1DB4">
        <w:rPr>
          <w:rFonts w:ascii="Times New Roman" w:hAnsi="Times New Roman"/>
          <w:sz w:val="20"/>
        </w:rPr>
        <w:t xml:space="preserve"> BGBl. </w:t>
      </w:r>
      <w:r w:rsidR="00EE6FA7">
        <w:rPr>
          <w:rFonts w:ascii="Times New Roman" w:hAnsi="Times New Roman"/>
          <w:sz w:val="20"/>
        </w:rPr>
        <w:t>I</w:t>
      </w:r>
      <w:r w:rsidR="00225DFD">
        <w:rPr>
          <w:rFonts w:ascii="Times New Roman" w:hAnsi="Times New Roman"/>
          <w:sz w:val="20"/>
        </w:rPr>
        <w:t xml:space="preserve"> Nr</w:t>
      </w:r>
      <w:r w:rsidR="00225DFD" w:rsidRPr="00630C31">
        <w:rPr>
          <w:rFonts w:ascii="Times New Roman" w:hAnsi="Times New Roman"/>
          <w:sz w:val="20"/>
        </w:rPr>
        <w:t xml:space="preserve">. </w:t>
      </w:r>
      <w:r w:rsidR="00E36D8C" w:rsidRPr="00630C31">
        <w:rPr>
          <w:rFonts w:ascii="Times New Roman" w:hAnsi="Times New Roman"/>
          <w:sz w:val="20"/>
          <w:lang w:val="de-AT" w:eastAsia="de-AT"/>
        </w:rPr>
        <w:t>112/2020,</w:t>
      </w:r>
      <w:r w:rsidR="00D02A59" w:rsidRPr="00630C31">
        <w:rPr>
          <w:rFonts w:ascii="Times New Roman" w:hAnsi="Times New Roman"/>
          <w:sz w:val="20"/>
        </w:rPr>
        <w:t xml:space="preserve"> oder</w:t>
      </w:r>
      <w:r w:rsidR="00D02A59">
        <w:rPr>
          <w:rFonts w:ascii="Times New Roman" w:hAnsi="Times New Roman"/>
          <w:sz w:val="20"/>
        </w:rPr>
        <w:t xml:space="preserve"> </w:t>
      </w:r>
      <w:r w:rsidR="00D02A59" w:rsidRPr="00936A77">
        <w:rPr>
          <w:rFonts w:ascii="Times New Roman" w:hAnsi="Times New Roman"/>
          <w:sz w:val="20"/>
        </w:rPr>
        <w:t xml:space="preserve">in der Absolvierung des Ausbilderkurses gemäß § 29g </w:t>
      </w:r>
      <w:r w:rsidR="00824C06" w:rsidRPr="00225DFD">
        <w:rPr>
          <w:rFonts w:ascii="Times New Roman" w:hAnsi="Times New Roman"/>
          <w:sz w:val="20"/>
          <w:lang w:val="de-AT" w:eastAsia="de-AT"/>
        </w:rPr>
        <w:t>BAG</w:t>
      </w:r>
      <w:r w:rsidR="00D02A59" w:rsidRPr="00225DFD">
        <w:rPr>
          <w:rFonts w:ascii="Times New Roman" w:hAnsi="Times New Roman"/>
          <w:sz w:val="20"/>
          <w:lang w:val="de-AT" w:eastAsia="de-AT"/>
        </w:rPr>
        <w:t xml:space="preserve">. </w:t>
      </w:r>
    </w:p>
    <w:p w14:paraId="39EB3576" w14:textId="77777777" w:rsidR="008D7F49" w:rsidRPr="00E751F7" w:rsidRDefault="008D7F49" w:rsidP="00B12506">
      <w:pPr>
        <w:autoSpaceDE w:val="0"/>
        <w:autoSpaceDN w:val="0"/>
        <w:adjustRightInd w:val="0"/>
        <w:spacing w:before="80" w:line="240" w:lineRule="auto"/>
        <w:ind w:firstLine="397"/>
        <w:jc w:val="both"/>
        <w:rPr>
          <w:rStyle w:val="LegParagrZchn"/>
        </w:rPr>
      </w:pPr>
    </w:p>
    <w:p w14:paraId="5FEE929C" w14:textId="291586AB" w:rsidR="00B12506" w:rsidRPr="006C21CC" w:rsidRDefault="00B12506" w:rsidP="00B12506">
      <w:pPr>
        <w:pStyle w:val="LegUebM"/>
        <w:rPr>
          <w:lang w:val="de-AT" w:eastAsia="de-AT"/>
        </w:rPr>
      </w:pPr>
      <w:r w:rsidRPr="006C21CC">
        <w:rPr>
          <w:lang w:val="de-AT" w:eastAsia="de-AT"/>
        </w:rPr>
        <w:t xml:space="preserve">Modul </w:t>
      </w:r>
      <w:r w:rsidR="00E751F7">
        <w:rPr>
          <w:lang w:val="de-AT" w:eastAsia="de-AT"/>
        </w:rPr>
        <w:t>4</w:t>
      </w:r>
      <w:r w:rsidRPr="006C21CC">
        <w:rPr>
          <w:lang w:val="de-AT" w:eastAsia="de-AT"/>
        </w:rPr>
        <w:t xml:space="preserve">: Unternehmerprüfung </w:t>
      </w:r>
    </w:p>
    <w:p w14:paraId="26C4675F" w14:textId="0CFB4085" w:rsidR="008D7F49" w:rsidRDefault="00B12506" w:rsidP="00E751F7">
      <w:pPr>
        <w:autoSpaceDE w:val="0"/>
        <w:autoSpaceDN w:val="0"/>
        <w:adjustRightInd w:val="0"/>
        <w:spacing w:before="80" w:line="240" w:lineRule="auto"/>
        <w:ind w:firstLine="397"/>
        <w:jc w:val="both"/>
        <w:rPr>
          <w:rFonts w:ascii="Times New Roman" w:hAnsi="Times New Roman"/>
          <w:color w:val="000000"/>
          <w:sz w:val="20"/>
          <w:lang w:val="de-AT" w:eastAsia="de-AT"/>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w:t>
      </w:r>
      <w:r w:rsidR="00126D94">
        <w:rPr>
          <w:rFonts w:ascii="Times New Roman" w:hAnsi="Times New Roman"/>
          <w:b/>
          <w:color w:val="000000"/>
          <w:sz w:val="20"/>
          <w:lang w:val="de-AT" w:eastAsia="de-AT"/>
        </w:rPr>
        <w:t>9</w:t>
      </w:r>
      <w:r w:rsidRPr="009C439D">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w:t>
      </w:r>
      <w:r w:rsidR="00E15F68" w:rsidRPr="006C21CC">
        <w:rPr>
          <w:rFonts w:ascii="Times New Roman" w:hAnsi="Times New Roman"/>
          <w:color w:val="000000"/>
          <w:sz w:val="20"/>
          <w:lang w:val="de-AT" w:eastAsia="de-AT"/>
        </w:rPr>
        <w:t xml:space="preserve">Das Modul </w:t>
      </w:r>
      <w:r w:rsidR="00E751F7">
        <w:rPr>
          <w:rFonts w:ascii="Times New Roman" w:hAnsi="Times New Roman"/>
          <w:color w:val="000000"/>
          <w:sz w:val="20"/>
          <w:lang w:val="de-AT" w:eastAsia="de-AT"/>
        </w:rPr>
        <w:t>4</w:t>
      </w:r>
      <w:r w:rsidR="00E15F68" w:rsidRPr="006C21CC">
        <w:rPr>
          <w:rFonts w:ascii="Times New Roman" w:hAnsi="Times New Roman"/>
          <w:color w:val="000000"/>
          <w:sz w:val="20"/>
          <w:lang w:val="de-AT" w:eastAsia="de-AT"/>
        </w:rPr>
        <w:t xml:space="preserve"> besteht in der Unternehmerprüfung gemäß der Unternehmerprüf</w:t>
      </w:r>
      <w:r w:rsidR="00E15F68">
        <w:rPr>
          <w:rFonts w:ascii="Times New Roman" w:hAnsi="Times New Roman"/>
          <w:color w:val="000000"/>
          <w:sz w:val="20"/>
          <w:lang w:val="de-AT" w:eastAsia="de-AT"/>
        </w:rPr>
        <w:t>ungsordnung, BGBl.</w:t>
      </w:r>
      <w:r w:rsidR="00E36D8C" w:rsidRPr="00E36D8C">
        <w:rPr>
          <w:rFonts w:ascii="Times New Roman" w:hAnsi="Times New Roman"/>
          <w:sz w:val="20"/>
        </w:rPr>
        <w:t xml:space="preserve"> </w:t>
      </w:r>
      <w:r w:rsidR="00E36D8C" w:rsidRPr="00936A77">
        <w:rPr>
          <w:rFonts w:ascii="Times New Roman" w:hAnsi="Times New Roman"/>
          <w:sz w:val="20"/>
        </w:rPr>
        <w:t> </w:t>
      </w:r>
      <w:r w:rsidR="00E15F68">
        <w:rPr>
          <w:rFonts w:ascii="Times New Roman" w:hAnsi="Times New Roman"/>
          <w:color w:val="000000"/>
          <w:sz w:val="20"/>
          <w:lang w:val="de-AT" w:eastAsia="de-AT"/>
        </w:rPr>
        <w:t>Nr.</w:t>
      </w:r>
      <w:r w:rsidR="00E36D8C" w:rsidRPr="00E36D8C">
        <w:rPr>
          <w:rFonts w:ascii="Times New Roman" w:hAnsi="Times New Roman"/>
          <w:sz w:val="20"/>
        </w:rPr>
        <w:t xml:space="preserve"> </w:t>
      </w:r>
      <w:r w:rsidR="00E36D8C" w:rsidRPr="00936A77">
        <w:rPr>
          <w:rFonts w:ascii="Times New Roman" w:hAnsi="Times New Roman"/>
          <w:sz w:val="20"/>
        </w:rPr>
        <w:t> </w:t>
      </w:r>
      <w:r w:rsidR="00E15F68">
        <w:rPr>
          <w:rFonts w:ascii="Times New Roman" w:hAnsi="Times New Roman"/>
          <w:color w:val="000000"/>
          <w:sz w:val="20"/>
          <w:lang w:val="de-AT" w:eastAsia="de-AT"/>
        </w:rPr>
        <w:t xml:space="preserve">453/1993, </w:t>
      </w:r>
      <w:r w:rsidR="00CC77C0">
        <w:rPr>
          <w:rFonts w:ascii="Times New Roman" w:hAnsi="Times New Roman"/>
          <w:color w:val="000000"/>
          <w:sz w:val="20"/>
          <w:lang w:val="de-AT" w:eastAsia="de-AT"/>
        </w:rPr>
        <w:t>in der Fassung der</w:t>
      </w:r>
      <w:r w:rsidR="00AD51EB">
        <w:rPr>
          <w:rFonts w:ascii="Times New Roman" w:hAnsi="Times New Roman"/>
          <w:color w:val="000000"/>
          <w:sz w:val="20"/>
          <w:lang w:val="de-AT" w:eastAsia="de-AT"/>
        </w:rPr>
        <w:t xml:space="preserve"> Verordnung </w:t>
      </w:r>
      <w:r w:rsidR="00E15F68">
        <w:rPr>
          <w:rFonts w:ascii="Times New Roman" w:hAnsi="Times New Roman"/>
          <w:color w:val="000000"/>
          <w:sz w:val="20"/>
          <w:lang w:val="de-AT" w:eastAsia="de-AT"/>
        </w:rPr>
        <w:t>BGBl. II Nr. 114/2004</w:t>
      </w:r>
      <w:r w:rsidR="00E15F68" w:rsidRPr="006C21CC">
        <w:rPr>
          <w:rFonts w:ascii="Times New Roman" w:hAnsi="Times New Roman"/>
          <w:color w:val="000000"/>
          <w:sz w:val="20"/>
          <w:lang w:val="de-AT" w:eastAsia="de-AT"/>
        </w:rPr>
        <w:t>.</w:t>
      </w:r>
    </w:p>
    <w:p w14:paraId="138D49A9" w14:textId="77777777" w:rsidR="00E751F7" w:rsidRDefault="00E751F7" w:rsidP="00E751F7">
      <w:pPr>
        <w:autoSpaceDE w:val="0"/>
        <w:autoSpaceDN w:val="0"/>
        <w:adjustRightInd w:val="0"/>
        <w:spacing w:before="80" w:line="240" w:lineRule="auto"/>
        <w:ind w:firstLine="397"/>
        <w:jc w:val="both"/>
        <w:rPr>
          <w:lang w:val="de-AT" w:eastAsia="de-AT"/>
        </w:rPr>
      </w:pPr>
    </w:p>
    <w:p w14:paraId="3AEBDCA8" w14:textId="0F6EBFE5" w:rsidR="00B12506" w:rsidRPr="006C21CC" w:rsidRDefault="00B12506" w:rsidP="00B12506">
      <w:pPr>
        <w:pStyle w:val="LegUebM"/>
        <w:rPr>
          <w:lang w:val="de-AT" w:eastAsia="de-AT"/>
        </w:rPr>
      </w:pPr>
      <w:r w:rsidRPr="006C21CC">
        <w:rPr>
          <w:lang w:val="de-AT" w:eastAsia="de-AT"/>
        </w:rPr>
        <w:t xml:space="preserve">Bewertung </w:t>
      </w:r>
    </w:p>
    <w:p w14:paraId="057CF9C4" w14:textId="197782EC" w:rsidR="00B12506" w:rsidRPr="008A2FFC" w:rsidRDefault="00B12506" w:rsidP="00B12506">
      <w:pPr>
        <w:autoSpaceDE w:val="0"/>
        <w:autoSpaceDN w:val="0"/>
        <w:adjustRightInd w:val="0"/>
        <w:spacing w:before="80" w:line="240" w:lineRule="auto"/>
        <w:ind w:firstLine="397"/>
        <w:jc w:val="both"/>
        <w:rPr>
          <w:rStyle w:val="LegParagrZchn"/>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w:t>
      </w:r>
      <w:r w:rsidR="00126D94">
        <w:rPr>
          <w:rFonts w:ascii="Times New Roman" w:hAnsi="Times New Roman"/>
          <w:b/>
          <w:color w:val="000000"/>
          <w:sz w:val="20"/>
          <w:lang w:val="de-AT" w:eastAsia="de-AT"/>
        </w:rPr>
        <w:t>0</w:t>
      </w:r>
      <w:r w:rsidRPr="009C439D">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(1) Für die Bewertung der Gegenstände gilt das Schulnotensystem von </w:t>
      </w:r>
      <w:r>
        <w:rPr>
          <w:rFonts w:ascii="Times New Roman" w:hAnsi="Times New Roman"/>
          <w:color w:val="000000"/>
          <w:sz w:val="20"/>
          <w:lang w:val="de-AT" w:eastAsia="de-AT"/>
        </w:rPr>
        <w:t>„S</w:t>
      </w:r>
      <w:r w:rsidRPr="006C21CC">
        <w:rPr>
          <w:rFonts w:ascii="Times New Roman" w:hAnsi="Times New Roman"/>
          <w:color w:val="000000"/>
          <w:sz w:val="20"/>
          <w:lang w:val="de-AT" w:eastAsia="de-AT"/>
        </w:rPr>
        <w:t>ehr gut</w:t>
      </w:r>
      <w:r>
        <w:rPr>
          <w:rFonts w:ascii="Times New Roman" w:hAnsi="Times New Roman"/>
          <w:color w:val="000000"/>
          <w:sz w:val="20"/>
          <w:lang w:val="de-AT" w:eastAsia="de-AT"/>
        </w:rPr>
        <w:t>“</w:t>
      </w:r>
      <w:r w:rsidRPr="006C21CC">
        <w:rPr>
          <w:rFonts w:ascii="Times New Roman" w:hAnsi="Times New Roman"/>
          <w:color w:val="000000"/>
          <w:sz w:val="20"/>
          <w:lang w:val="de-AT" w:eastAsia="de-AT"/>
        </w:rPr>
        <w:t xml:space="preserve"> bis </w:t>
      </w:r>
      <w:r>
        <w:rPr>
          <w:rFonts w:ascii="Times New Roman" w:hAnsi="Times New Roman"/>
          <w:color w:val="000000"/>
          <w:sz w:val="20"/>
          <w:lang w:val="de-AT" w:eastAsia="de-AT"/>
        </w:rPr>
        <w:t>„N</w:t>
      </w:r>
      <w:r w:rsidRPr="006C21CC">
        <w:rPr>
          <w:rFonts w:ascii="Times New Roman" w:hAnsi="Times New Roman"/>
          <w:color w:val="000000"/>
          <w:sz w:val="20"/>
          <w:lang w:val="de-AT" w:eastAsia="de-AT"/>
        </w:rPr>
        <w:t>icht genügend</w:t>
      </w:r>
      <w:r>
        <w:rPr>
          <w:rFonts w:ascii="Times New Roman" w:hAnsi="Times New Roman"/>
          <w:color w:val="000000"/>
          <w:sz w:val="20"/>
          <w:lang w:val="de-AT" w:eastAsia="de-AT"/>
        </w:rPr>
        <w:t>“.</w:t>
      </w:r>
    </w:p>
    <w:p w14:paraId="37AB5835" w14:textId="6413531E" w:rsidR="001B6A05" w:rsidRDefault="001B6A05" w:rsidP="001B6A05">
      <w:pPr>
        <w:autoSpaceDE w:val="0"/>
        <w:autoSpaceDN w:val="0"/>
        <w:adjustRightInd w:val="0"/>
        <w:spacing w:line="240" w:lineRule="auto"/>
        <w:ind w:firstLine="397"/>
        <w:jc w:val="both"/>
        <w:rPr>
          <w:rFonts w:ascii="Times New Roman" w:hAnsi="Times New Roman"/>
          <w:sz w:val="20"/>
          <w:lang w:eastAsia="de-AT"/>
        </w:rPr>
      </w:pPr>
      <w:r w:rsidRPr="006F6AB5">
        <w:rPr>
          <w:rFonts w:ascii="Times New Roman" w:hAnsi="Times New Roman"/>
          <w:color w:val="000000"/>
          <w:sz w:val="20"/>
          <w:lang w:eastAsia="de-AT"/>
        </w:rPr>
        <w:t xml:space="preserve">(2) Das Modul </w:t>
      </w:r>
      <w:r w:rsidRPr="007B0D5A">
        <w:rPr>
          <w:rFonts w:ascii="Times New Roman" w:hAnsi="Times New Roman"/>
          <w:sz w:val="20"/>
          <w:lang w:eastAsia="de-AT"/>
        </w:rPr>
        <w:t xml:space="preserve">1 ist positiv bestanden, wenn </w:t>
      </w:r>
      <w:r w:rsidR="00E751F7">
        <w:rPr>
          <w:rFonts w:ascii="Times New Roman" w:hAnsi="Times New Roman"/>
          <w:sz w:val="20"/>
          <w:lang w:eastAsia="de-AT"/>
        </w:rPr>
        <w:t>die beiden Gegenstände</w:t>
      </w:r>
      <w:r w:rsidRPr="007B0D5A">
        <w:rPr>
          <w:rFonts w:ascii="Times New Roman" w:hAnsi="Times New Roman"/>
          <w:sz w:val="20"/>
          <w:lang w:eastAsia="de-AT"/>
        </w:rPr>
        <w:t xml:space="preserve"> dieses Moduls zumindest mit der Note „Genügend“ bewertet wurde</w:t>
      </w:r>
      <w:r w:rsidR="00E751F7">
        <w:rPr>
          <w:rFonts w:ascii="Times New Roman" w:hAnsi="Times New Roman"/>
          <w:sz w:val="20"/>
          <w:lang w:eastAsia="de-AT"/>
        </w:rPr>
        <w:t>n</w:t>
      </w:r>
      <w:r w:rsidRPr="007B0D5A">
        <w:rPr>
          <w:rFonts w:ascii="Times New Roman" w:hAnsi="Times New Roman"/>
          <w:sz w:val="20"/>
          <w:lang w:eastAsia="de-AT"/>
        </w:rPr>
        <w:t xml:space="preserve">. Das Modul </w:t>
      </w:r>
      <w:r w:rsidR="00E751F7">
        <w:rPr>
          <w:rFonts w:ascii="Times New Roman" w:hAnsi="Times New Roman"/>
          <w:sz w:val="20"/>
          <w:lang w:eastAsia="de-AT"/>
        </w:rPr>
        <w:t xml:space="preserve">2 ist </w:t>
      </w:r>
      <w:r w:rsidRPr="00D00388">
        <w:rPr>
          <w:rFonts w:ascii="Times New Roman" w:hAnsi="Times New Roman"/>
          <w:sz w:val="20"/>
          <w:lang w:eastAsia="de-AT"/>
        </w:rPr>
        <w:t xml:space="preserve">positiv bestanden, wenn </w:t>
      </w:r>
      <w:r w:rsidR="00E751F7">
        <w:rPr>
          <w:rFonts w:ascii="Times New Roman" w:hAnsi="Times New Roman"/>
          <w:sz w:val="20"/>
          <w:lang w:eastAsia="de-AT"/>
        </w:rPr>
        <w:t>der</w:t>
      </w:r>
      <w:r w:rsidR="009A3DC0" w:rsidRPr="00D00388">
        <w:rPr>
          <w:rFonts w:ascii="Times New Roman" w:hAnsi="Times New Roman"/>
          <w:sz w:val="20"/>
          <w:lang w:eastAsia="de-AT"/>
        </w:rPr>
        <w:t xml:space="preserve"> </w:t>
      </w:r>
      <w:r w:rsidRPr="00D00388">
        <w:rPr>
          <w:rFonts w:ascii="Times New Roman" w:hAnsi="Times New Roman"/>
          <w:sz w:val="20"/>
          <w:lang w:eastAsia="de-AT"/>
        </w:rPr>
        <w:t>Gegenst</w:t>
      </w:r>
      <w:r w:rsidR="00E751F7">
        <w:rPr>
          <w:rFonts w:ascii="Times New Roman" w:hAnsi="Times New Roman"/>
          <w:sz w:val="20"/>
          <w:lang w:eastAsia="de-AT"/>
        </w:rPr>
        <w:t>a</w:t>
      </w:r>
      <w:r w:rsidRPr="00D00388">
        <w:rPr>
          <w:rFonts w:ascii="Times New Roman" w:hAnsi="Times New Roman"/>
          <w:sz w:val="20"/>
          <w:lang w:eastAsia="de-AT"/>
        </w:rPr>
        <w:t xml:space="preserve">nd </w:t>
      </w:r>
      <w:r w:rsidR="00E751F7">
        <w:rPr>
          <w:rFonts w:ascii="Times New Roman" w:hAnsi="Times New Roman"/>
          <w:sz w:val="20"/>
          <w:lang w:eastAsia="de-AT"/>
        </w:rPr>
        <w:t>dieses Moduls</w:t>
      </w:r>
      <w:r w:rsidRPr="00D00388">
        <w:rPr>
          <w:rFonts w:ascii="Times New Roman" w:hAnsi="Times New Roman"/>
          <w:sz w:val="20"/>
          <w:lang w:eastAsia="de-AT"/>
        </w:rPr>
        <w:t xml:space="preserve"> zumindest mit der Note „Genügend“ bewertet wurden. </w:t>
      </w:r>
    </w:p>
    <w:p w14:paraId="79D950C6" w14:textId="77777777" w:rsidR="00630C31" w:rsidRDefault="00630C31" w:rsidP="00630C31">
      <w:pPr>
        <w:autoSpaceDE w:val="0"/>
        <w:autoSpaceDN w:val="0"/>
        <w:spacing w:line="240" w:lineRule="auto"/>
        <w:ind w:firstLine="397"/>
        <w:jc w:val="both"/>
        <w:rPr>
          <w:rFonts w:ascii="Times New Roman" w:hAnsi="Times New Roman"/>
          <w:color w:val="000000" w:themeColor="text1"/>
          <w:sz w:val="20"/>
          <w:lang w:val="de-AT" w:eastAsia="de-AT"/>
        </w:rPr>
      </w:pPr>
      <w:r w:rsidRPr="000C7141">
        <w:rPr>
          <w:rFonts w:ascii="Times New Roman" w:hAnsi="Times New Roman"/>
          <w:color w:val="000000"/>
          <w:sz w:val="20"/>
          <w:lang w:eastAsia="de-AT"/>
        </w:rPr>
        <w:t>(</w:t>
      </w:r>
      <w:r>
        <w:rPr>
          <w:rFonts w:ascii="Times New Roman" w:hAnsi="Times New Roman"/>
          <w:color w:val="000000" w:themeColor="text1"/>
          <w:sz w:val="20"/>
          <w:lang w:eastAsia="de-AT"/>
        </w:rPr>
        <w:t>3</w:t>
      </w:r>
      <w:r w:rsidRPr="00031429">
        <w:rPr>
          <w:rFonts w:ascii="Times New Roman" w:hAnsi="Times New Roman"/>
          <w:color w:val="000000" w:themeColor="text1"/>
          <w:sz w:val="20"/>
          <w:lang w:eastAsia="de-AT"/>
        </w:rPr>
        <w:t xml:space="preserve">) </w:t>
      </w:r>
      <w:r>
        <w:rPr>
          <w:rFonts w:ascii="Times New Roman" w:hAnsi="Times New Roman"/>
          <w:color w:val="000000" w:themeColor="text1"/>
          <w:sz w:val="20"/>
          <w:lang w:val="de-AT" w:eastAsia="de-AT"/>
        </w:rPr>
        <w:t xml:space="preserve">Die </w:t>
      </w:r>
      <w:r w:rsidRPr="00A160EE">
        <w:rPr>
          <w:rFonts w:ascii="Times New Roman" w:hAnsi="Times New Roman"/>
          <w:color w:val="000000" w:themeColor="text1"/>
          <w:sz w:val="20"/>
          <w:lang w:val="de-AT" w:eastAsia="de-AT"/>
        </w:rPr>
        <w:t>Absolvierung eines Moduls mit Auszeichnung oder gutem Erfolg hat entsprechend folgender Tabelle zu erfolgen:</w:t>
      </w:r>
    </w:p>
    <w:tbl>
      <w:tblPr>
        <w:tblStyle w:val="Tabellenraster"/>
        <w:tblW w:w="0" w:type="auto"/>
        <w:tblLook w:val="04A0" w:firstRow="1" w:lastRow="0" w:firstColumn="1" w:lastColumn="0" w:noHBand="0" w:noVBand="1"/>
      </w:tblPr>
      <w:tblGrid>
        <w:gridCol w:w="1140"/>
        <w:gridCol w:w="1690"/>
        <w:gridCol w:w="3119"/>
        <w:gridCol w:w="3111"/>
      </w:tblGrid>
      <w:tr w:rsidR="00630C31" w14:paraId="35F5541C" w14:textId="77777777" w:rsidTr="00630C31">
        <w:tc>
          <w:tcPr>
            <w:tcW w:w="1140" w:type="dxa"/>
          </w:tcPr>
          <w:p w14:paraId="20FCA295" w14:textId="77777777" w:rsidR="00630C31" w:rsidRPr="00C91238" w:rsidRDefault="00630C31" w:rsidP="00630C31">
            <w:pPr>
              <w:autoSpaceDE w:val="0"/>
              <w:autoSpaceDN w:val="0"/>
              <w:adjustRightInd w:val="0"/>
              <w:jc w:val="center"/>
              <w:rPr>
                <w:rFonts w:ascii="Times New Roman" w:hAnsi="Times New Roman"/>
                <w:b/>
                <w:bCs/>
                <w:color w:val="000000" w:themeColor="text1"/>
                <w:sz w:val="20"/>
                <w:highlight w:val="yellow"/>
                <w:lang w:val="de-AT" w:eastAsia="de-AT"/>
              </w:rPr>
            </w:pPr>
            <w:r>
              <w:rPr>
                <w:rFonts w:ascii="Times New Roman" w:hAnsi="Times New Roman"/>
                <w:b/>
                <w:bCs/>
                <w:color w:val="000000" w:themeColor="text1"/>
                <w:sz w:val="20"/>
                <w:lang w:val="de-AT" w:eastAsia="de-AT"/>
              </w:rPr>
              <w:t>Modul</w:t>
            </w:r>
          </w:p>
        </w:tc>
        <w:tc>
          <w:tcPr>
            <w:tcW w:w="1690" w:type="dxa"/>
          </w:tcPr>
          <w:p w14:paraId="16F60247" w14:textId="77777777" w:rsidR="00630C31" w:rsidRPr="00CA1E8E" w:rsidRDefault="00630C31" w:rsidP="00630C31">
            <w:pPr>
              <w:autoSpaceDE w:val="0"/>
              <w:autoSpaceDN w:val="0"/>
              <w:adjustRightInd w:val="0"/>
              <w:jc w:val="center"/>
              <w:rPr>
                <w:rFonts w:ascii="Times New Roman" w:hAnsi="Times New Roman"/>
                <w:b/>
                <w:bCs/>
                <w:color w:val="000000" w:themeColor="text1"/>
                <w:sz w:val="20"/>
                <w:lang w:val="de-AT" w:eastAsia="de-AT"/>
              </w:rPr>
            </w:pPr>
            <w:r w:rsidRPr="00C91238">
              <w:rPr>
                <w:rFonts w:ascii="Times New Roman" w:hAnsi="Times New Roman"/>
                <w:b/>
                <w:bCs/>
                <w:color w:val="000000" w:themeColor="text1"/>
                <w:sz w:val="20"/>
                <w:lang w:val="de-AT" w:eastAsia="de-AT"/>
              </w:rPr>
              <w:t>Anzahl der zu absolvierenden Gegenstände pro Modul</w:t>
            </w:r>
            <w:r>
              <w:rPr>
                <w:rFonts w:ascii="Times New Roman" w:hAnsi="Times New Roman"/>
                <w:b/>
                <w:bCs/>
                <w:color w:val="000000" w:themeColor="text1"/>
                <w:sz w:val="20"/>
                <w:lang w:val="de-AT" w:eastAsia="de-AT"/>
              </w:rPr>
              <w:t xml:space="preserve"> </w:t>
            </w:r>
          </w:p>
        </w:tc>
        <w:tc>
          <w:tcPr>
            <w:tcW w:w="3119" w:type="dxa"/>
          </w:tcPr>
          <w:p w14:paraId="76C21097" w14:textId="77777777" w:rsidR="00630C31" w:rsidRPr="00CA1E8E" w:rsidRDefault="00630C31" w:rsidP="00630C31">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Auszeichnung bestanden, wenn</w:t>
            </w:r>
          </w:p>
        </w:tc>
        <w:tc>
          <w:tcPr>
            <w:tcW w:w="3111" w:type="dxa"/>
          </w:tcPr>
          <w:p w14:paraId="0E0376E8" w14:textId="77777777" w:rsidR="00630C31" w:rsidRPr="00CA1E8E" w:rsidRDefault="00630C31" w:rsidP="00630C31">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gutem Erfolg bestanden, wenn</w:t>
            </w:r>
          </w:p>
        </w:tc>
      </w:tr>
      <w:tr w:rsidR="00630C31" w14:paraId="4F8911AA" w14:textId="77777777" w:rsidTr="00630C31">
        <w:tc>
          <w:tcPr>
            <w:tcW w:w="1140" w:type="dxa"/>
            <w:vAlign w:val="center"/>
          </w:tcPr>
          <w:p w14:paraId="1FA887FF" w14:textId="77777777" w:rsidR="00630C31" w:rsidRPr="00CA1E8E" w:rsidRDefault="00630C31" w:rsidP="00630C31">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1</w:t>
            </w:r>
          </w:p>
        </w:tc>
        <w:tc>
          <w:tcPr>
            <w:tcW w:w="1690" w:type="dxa"/>
            <w:vAlign w:val="center"/>
          </w:tcPr>
          <w:p w14:paraId="1F76029A" w14:textId="77777777" w:rsidR="00630C31" w:rsidRPr="00CA1E8E" w:rsidRDefault="00630C31" w:rsidP="00630C31">
            <w:pPr>
              <w:autoSpaceDE w:val="0"/>
              <w:autoSpaceDN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2</w:t>
            </w:r>
          </w:p>
        </w:tc>
        <w:tc>
          <w:tcPr>
            <w:tcW w:w="3119" w:type="dxa"/>
          </w:tcPr>
          <w:p w14:paraId="0D4E93EF" w14:textId="77777777" w:rsidR="00630C31" w:rsidRPr="00CA1E8E" w:rsidRDefault="00630C31" w:rsidP="00630C31">
            <w:pPr>
              <w:autoSpaceDE w:val="0"/>
              <w:autoSpaceDN w:val="0"/>
              <w:jc w:val="both"/>
              <w:rPr>
                <w:rFonts w:ascii="Times New Roman" w:hAnsi="Times New Roman"/>
                <w:color w:val="000000" w:themeColor="text1"/>
                <w:sz w:val="20"/>
                <w:lang w:val="de-AT" w:eastAsia="de-AT"/>
              </w:rPr>
            </w:pPr>
            <w:r w:rsidRPr="00591A25">
              <w:rPr>
                <w:rFonts w:ascii="Times New Roman" w:hAnsi="Times New Roman"/>
                <w:sz w:val="20"/>
                <w:lang w:eastAsia="de-AT"/>
              </w:rPr>
              <w:t>ein Gegenstand mit der Note „Sehr gut“ bewertet wurde und im anderen Gegenstand keine schlechtere Bewertung als „Gut“ erfolgte.</w:t>
            </w:r>
            <w:r w:rsidRPr="00621B2A">
              <w:rPr>
                <w:color w:val="000000" w:themeColor="text1"/>
                <w:sz w:val="20"/>
                <w:lang w:eastAsia="de-AT"/>
              </w:rPr>
              <w:t xml:space="preserve"> </w:t>
            </w:r>
          </w:p>
        </w:tc>
        <w:tc>
          <w:tcPr>
            <w:tcW w:w="3111" w:type="dxa"/>
          </w:tcPr>
          <w:p w14:paraId="1A8DDDF7" w14:textId="77777777" w:rsidR="00630C31" w:rsidRPr="00CA1E8E" w:rsidRDefault="00630C31" w:rsidP="00630C31">
            <w:pPr>
              <w:autoSpaceDE w:val="0"/>
              <w:autoSpaceDN w:val="0"/>
              <w:jc w:val="both"/>
              <w:rPr>
                <w:rFonts w:ascii="Times New Roman" w:hAnsi="Times New Roman"/>
                <w:color w:val="000000" w:themeColor="text1"/>
                <w:sz w:val="20"/>
                <w:lang w:val="de-AT" w:eastAsia="de-AT"/>
              </w:rPr>
            </w:pPr>
            <w:r w:rsidRPr="00591A25">
              <w:rPr>
                <w:rFonts w:ascii="Times New Roman" w:hAnsi="Times New Roman"/>
                <w:sz w:val="20"/>
                <w:lang w:eastAsia="de-AT"/>
              </w:rPr>
              <w:t xml:space="preserve">ein Gegenstand mit der Note „Sehr gut“ oder „Gut“ bewertet wurde und im anderen Gegenstand keine schlechtere Bewertung als „Befriedigend“ erfolgte. </w:t>
            </w:r>
          </w:p>
        </w:tc>
      </w:tr>
      <w:tr w:rsidR="00630C31" w14:paraId="1973D725" w14:textId="77777777" w:rsidTr="00630C31">
        <w:tc>
          <w:tcPr>
            <w:tcW w:w="1140" w:type="dxa"/>
            <w:vAlign w:val="center"/>
          </w:tcPr>
          <w:p w14:paraId="587784CB" w14:textId="77777777" w:rsidR="00630C31" w:rsidRPr="00CA1E8E" w:rsidRDefault="00630C31" w:rsidP="00630C31">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2</w:t>
            </w:r>
          </w:p>
        </w:tc>
        <w:tc>
          <w:tcPr>
            <w:tcW w:w="1690" w:type="dxa"/>
            <w:vAlign w:val="center"/>
          </w:tcPr>
          <w:p w14:paraId="7C2E3802" w14:textId="1110E6E0" w:rsidR="00630C31" w:rsidRPr="00CA1E8E" w:rsidRDefault="00630C31" w:rsidP="00630C31">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1</w:t>
            </w:r>
          </w:p>
        </w:tc>
        <w:tc>
          <w:tcPr>
            <w:tcW w:w="3119" w:type="dxa"/>
          </w:tcPr>
          <w:p w14:paraId="1427A3E2" w14:textId="78D63F5B" w:rsidR="00630C31" w:rsidRPr="00CA1E8E" w:rsidRDefault="00630C31" w:rsidP="00630C31">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„Sehr gut“ bewertet wurde.</w:t>
            </w:r>
          </w:p>
        </w:tc>
        <w:tc>
          <w:tcPr>
            <w:tcW w:w="3111" w:type="dxa"/>
          </w:tcPr>
          <w:p w14:paraId="4FC6D205" w14:textId="4E496FB5" w:rsidR="00630C31" w:rsidRPr="00CA1E8E" w:rsidRDefault="00630C31" w:rsidP="00630C31">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„Gut“ bewertet wurde.</w:t>
            </w:r>
            <w:r>
              <w:rPr>
                <w:rFonts w:ascii="Times New Roman" w:hAnsi="Times New Roman"/>
                <w:sz w:val="20"/>
                <w:lang w:eastAsia="de-AT"/>
              </w:rPr>
              <w:t xml:space="preserve"> </w:t>
            </w:r>
          </w:p>
        </w:tc>
      </w:tr>
    </w:tbl>
    <w:p w14:paraId="7E05CC90" w14:textId="0CC1067B" w:rsidR="004A0130" w:rsidRDefault="0018602A">
      <w:pPr>
        <w:autoSpaceDE w:val="0"/>
        <w:autoSpaceDN w:val="0"/>
        <w:adjustRightInd w:val="0"/>
        <w:spacing w:line="240" w:lineRule="auto"/>
        <w:ind w:firstLine="397"/>
        <w:jc w:val="both"/>
        <w:rPr>
          <w:rFonts w:ascii="Times New Roman" w:hAnsi="Times New Roman"/>
          <w:color w:val="000000"/>
          <w:sz w:val="20"/>
          <w:lang w:val="de-AT" w:eastAsia="de-AT"/>
        </w:rPr>
      </w:pPr>
      <w:r w:rsidRPr="00EC0937">
        <w:rPr>
          <w:rFonts w:ascii="Times New Roman" w:hAnsi="Times New Roman"/>
          <w:color w:val="000000"/>
          <w:sz w:val="20"/>
          <w:lang w:val="de-AT" w:eastAsia="de-AT"/>
        </w:rPr>
        <w:t>(</w:t>
      </w:r>
      <w:r w:rsidR="00630C31">
        <w:rPr>
          <w:rFonts w:ascii="Times New Roman" w:hAnsi="Times New Roman"/>
          <w:color w:val="000000"/>
          <w:sz w:val="20"/>
          <w:lang w:val="de-AT" w:eastAsia="de-AT"/>
        </w:rPr>
        <w:t>4</w:t>
      </w:r>
      <w:r w:rsidRPr="00EC0937">
        <w:rPr>
          <w:rFonts w:ascii="Times New Roman" w:hAnsi="Times New Roman"/>
          <w:color w:val="000000"/>
          <w:sz w:val="20"/>
          <w:lang w:val="de-AT" w:eastAsia="de-AT"/>
        </w:rPr>
        <w:t xml:space="preserve">) Die </w:t>
      </w:r>
      <w:r>
        <w:rPr>
          <w:rFonts w:ascii="Times New Roman" w:hAnsi="Times New Roman"/>
          <w:color w:val="000000"/>
          <w:sz w:val="20"/>
          <w:lang w:val="de-AT" w:eastAsia="de-AT"/>
        </w:rPr>
        <w:t>Befähigungsprüfung</w:t>
      </w:r>
      <w:r w:rsidRPr="00EC0937">
        <w:rPr>
          <w:rFonts w:ascii="Times New Roman" w:hAnsi="Times New Roman"/>
          <w:color w:val="000000"/>
          <w:sz w:val="20"/>
          <w:lang w:val="de-AT" w:eastAsia="de-AT"/>
        </w:rPr>
        <w:t xml:space="preserve"> ist mit Auszeichnung bestanden, wenn die Module</w:t>
      </w:r>
      <w:r w:rsidR="00895FC7">
        <w:rPr>
          <w:rFonts w:ascii="Times New Roman" w:hAnsi="Times New Roman"/>
          <w:color w:val="000000"/>
          <w:sz w:val="20"/>
          <w:lang w:val="de-AT" w:eastAsia="de-AT"/>
        </w:rPr>
        <w:t xml:space="preserve"> </w:t>
      </w:r>
      <w:r w:rsidR="00254DD0">
        <w:rPr>
          <w:rFonts w:ascii="Times New Roman" w:hAnsi="Times New Roman"/>
          <w:color w:val="000000"/>
          <w:sz w:val="20"/>
          <w:lang w:val="de-AT" w:eastAsia="de-AT"/>
        </w:rPr>
        <w:t>1</w:t>
      </w:r>
      <w:r w:rsidR="00E751F7">
        <w:rPr>
          <w:rFonts w:ascii="Times New Roman" w:hAnsi="Times New Roman"/>
          <w:color w:val="000000"/>
          <w:sz w:val="20"/>
          <w:lang w:val="de-AT" w:eastAsia="de-AT"/>
        </w:rPr>
        <w:t xml:space="preserve"> und</w:t>
      </w:r>
      <w:r w:rsidR="00254DD0">
        <w:rPr>
          <w:rFonts w:ascii="Times New Roman" w:hAnsi="Times New Roman"/>
          <w:color w:val="000000"/>
          <w:sz w:val="20"/>
          <w:lang w:val="de-AT" w:eastAsia="de-AT"/>
        </w:rPr>
        <w:t xml:space="preserve"> 2 </w:t>
      </w:r>
      <w:r w:rsidRPr="00EC0937">
        <w:rPr>
          <w:rFonts w:ascii="Times New Roman" w:hAnsi="Times New Roman"/>
          <w:color w:val="000000"/>
          <w:sz w:val="20"/>
          <w:lang w:val="de-AT" w:eastAsia="de-AT"/>
        </w:rPr>
        <w:t xml:space="preserve">mit Auszeichnung bestanden wurden. Mit gutem Erfolg ist sie bestanden, wenn die </w:t>
      </w:r>
      <w:r w:rsidR="00895FC7" w:rsidRPr="00EC0937">
        <w:rPr>
          <w:rFonts w:ascii="Times New Roman" w:hAnsi="Times New Roman"/>
          <w:color w:val="000000"/>
          <w:sz w:val="20"/>
          <w:lang w:val="de-AT" w:eastAsia="de-AT"/>
        </w:rPr>
        <w:t>Module</w:t>
      </w:r>
      <w:r w:rsidR="00895FC7">
        <w:rPr>
          <w:rFonts w:ascii="Times New Roman" w:hAnsi="Times New Roman"/>
          <w:color w:val="000000"/>
          <w:sz w:val="20"/>
          <w:lang w:val="de-AT" w:eastAsia="de-AT"/>
        </w:rPr>
        <w:t xml:space="preserve"> </w:t>
      </w:r>
      <w:r w:rsidR="00254DD0">
        <w:rPr>
          <w:rFonts w:ascii="Times New Roman" w:hAnsi="Times New Roman"/>
          <w:color w:val="000000"/>
          <w:sz w:val="20"/>
          <w:lang w:val="de-AT" w:eastAsia="de-AT"/>
        </w:rPr>
        <w:t>1</w:t>
      </w:r>
      <w:r w:rsidR="00E751F7">
        <w:rPr>
          <w:rFonts w:ascii="Times New Roman" w:hAnsi="Times New Roman"/>
          <w:color w:val="000000"/>
          <w:sz w:val="20"/>
          <w:lang w:val="de-AT" w:eastAsia="de-AT"/>
        </w:rPr>
        <w:t xml:space="preserve"> und</w:t>
      </w:r>
      <w:r w:rsidR="00254DD0">
        <w:rPr>
          <w:rFonts w:ascii="Times New Roman" w:hAnsi="Times New Roman"/>
          <w:color w:val="000000"/>
          <w:sz w:val="20"/>
          <w:lang w:val="de-AT" w:eastAsia="de-AT"/>
        </w:rPr>
        <w:t xml:space="preserve"> 2 </w:t>
      </w:r>
      <w:r w:rsidRPr="00EC0937">
        <w:rPr>
          <w:rFonts w:ascii="Times New Roman" w:hAnsi="Times New Roman"/>
          <w:color w:val="000000"/>
          <w:sz w:val="20"/>
          <w:lang w:val="de-AT" w:eastAsia="de-AT"/>
        </w:rPr>
        <w:t>zumindest mit gutem Erfolg bestanden wurden</w:t>
      </w:r>
      <w:r w:rsidR="009F32D2">
        <w:rPr>
          <w:rFonts w:ascii="Times New Roman" w:hAnsi="Times New Roman"/>
          <w:color w:val="000000"/>
          <w:sz w:val="20"/>
          <w:lang w:val="de-AT" w:eastAsia="de-AT"/>
        </w:rPr>
        <w:t xml:space="preserve"> und die Voraussetzungen für die Bewertung der Befähigungsprüfung mit Auszeichnung nicht gegeben sind.</w:t>
      </w:r>
    </w:p>
    <w:p w14:paraId="0DAE00C4" w14:textId="77777777" w:rsidR="00630C31" w:rsidRDefault="00630C31" w:rsidP="00B12506">
      <w:pPr>
        <w:pStyle w:val="LegUebM"/>
        <w:rPr>
          <w:lang w:val="de-AT" w:eastAsia="de-AT"/>
        </w:rPr>
      </w:pPr>
    </w:p>
    <w:p w14:paraId="763BB5B3" w14:textId="2E14633A" w:rsidR="00B12506" w:rsidRPr="006C21CC" w:rsidRDefault="00B12506" w:rsidP="00B12506">
      <w:pPr>
        <w:pStyle w:val="LegUebM"/>
        <w:rPr>
          <w:lang w:val="de-AT" w:eastAsia="de-AT"/>
        </w:rPr>
      </w:pPr>
      <w:r w:rsidRPr="006C21CC">
        <w:rPr>
          <w:lang w:val="de-AT" w:eastAsia="de-AT"/>
        </w:rPr>
        <w:t xml:space="preserve">Wiederholung </w:t>
      </w:r>
    </w:p>
    <w:p w14:paraId="6BB69CD8" w14:textId="3F0A6396" w:rsidR="00B12506" w:rsidRDefault="00B12506" w:rsidP="00B12506">
      <w:pPr>
        <w:autoSpaceDE w:val="0"/>
        <w:autoSpaceDN w:val="0"/>
        <w:adjustRightInd w:val="0"/>
        <w:spacing w:before="80" w:line="240" w:lineRule="auto"/>
        <w:ind w:firstLine="397"/>
        <w:jc w:val="both"/>
        <w:rPr>
          <w:rFonts w:ascii="Times New Roman" w:hAnsi="Times New Roman"/>
          <w:color w:val="000000"/>
          <w:sz w:val="20"/>
          <w:lang w:val="de-AT" w:eastAsia="de-AT"/>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w:t>
      </w:r>
      <w:r w:rsidR="00126D94">
        <w:rPr>
          <w:rFonts w:ascii="Times New Roman" w:hAnsi="Times New Roman"/>
          <w:b/>
          <w:color w:val="000000"/>
          <w:sz w:val="20"/>
          <w:lang w:val="de-AT" w:eastAsia="de-AT"/>
        </w:rPr>
        <w:t>1</w:t>
      </w:r>
      <w:r w:rsidRPr="009C439D">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Nur jene Gegenstände, die negativ bewertet wurden, sind zu wiederholen.</w:t>
      </w:r>
      <w:r w:rsidRPr="009939FF">
        <w:rPr>
          <w:rFonts w:ascii="Times New Roman" w:hAnsi="Times New Roman"/>
          <w:color w:val="FF0000"/>
          <w:sz w:val="20"/>
        </w:rPr>
        <w:t xml:space="preserve"> </w:t>
      </w:r>
    </w:p>
    <w:p w14:paraId="57ABFE62" w14:textId="6D42EA96" w:rsidR="00B12506" w:rsidRDefault="00B12506" w:rsidP="00B12506">
      <w:pPr>
        <w:autoSpaceDE w:val="0"/>
        <w:autoSpaceDN w:val="0"/>
        <w:adjustRightInd w:val="0"/>
        <w:spacing w:before="80" w:line="240" w:lineRule="auto"/>
        <w:ind w:firstLine="397"/>
        <w:jc w:val="both"/>
        <w:rPr>
          <w:lang w:val="de-AT"/>
        </w:rPr>
      </w:pPr>
    </w:p>
    <w:p w14:paraId="79E10AA3" w14:textId="77777777" w:rsidR="00E751F7" w:rsidRPr="00A03FD9" w:rsidRDefault="00E751F7" w:rsidP="00E751F7">
      <w:pPr>
        <w:pStyle w:val="LegUebM"/>
        <w:rPr>
          <w:lang w:val="de-AT" w:eastAsia="de-AT"/>
        </w:rPr>
      </w:pPr>
      <w:r>
        <w:rPr>
          <w:lang w:val="de-AT" w:eastAsia="de-AT"/>
        </w:rPr>
        <w:t>Zusatzprüfung für fachlich nahestehende Befähigungsprüfungen</w:t>
      </w:r>
    </w:p>
    <w:p w14:paraId="4961FF88" w14:textId="4103012F" w:rsidR="00E751F7" w:rsidRDefault="00E751F7" w:rsidP="00E751F7">
      <w:pPr>
        <w:autoSpaceDE w:val="0"/>
        <w:autoSpaceDN w:val="0"/>
        <w:adjustRightInd w:val="0"/>
        <w:spacing w:before="80" w:line="240" w:lineRule="auto"/>
        <w:ind w:firstLine="397"/>
        <w:jc w:val="both"/>
        <w:rPr>
          <w:rFonts w:ascii="Times New Roman" w:hAnsi="Times New Roman"/>
          <w:color w:val="000000"/>
          <w:sz w:val="20"/>
          <w:lang w:val="de-AT" w:eastAsia="de-AT"/>
        </w:rPr>
      </w:pPr>
      <w:r w:rsidRPr="00A03FD9">
        <w:rPr>
          <w:rFonts w:ascii="Times New Roman" w:hAnsi="Times New Roman"/>
          <w:b/>
          <w:color w:val="000000"/>
          <w:sz w:val="20"/>
          <w:lang w:val="de-AT" w:eastAsia="de-AT"/>
        </w:rPr>
        <w:t>§ 1</w:t>
      </w:r>
      <w:r w:rsidR="00126D94">
        <w:rPr>
          <w:rFonts w:ascii="Times New Roman" w:hAnsi="Times New Roman"/>
          <w:b/>
          <w:color w:val="000000"/>
          <w:sz w:val="20"/>
          <w:lang w:val="de-AT" w:eastAsia="de-AT"/>
        </w:rPr>
        <w:t>2</w:t>
      </w:r>
      <w:r w:rsidRPr="00A03FD9">
        <w:rPr>
          <w:rFonts w:ascii="Times New Roman" w:hAnsi="Times New Roman"/>
          <w:b/>
          <w:color w:val="000000"/>
          <w:sz w:val="20"/>
          <w:lang w:val="de-AT" w:eastAsia="de-AT"/>
        </w:rPr>
        <w:t>.</w:t>
      </w:r>
      <w:r w:rsidRPr="00A03FD9">
        <w:rPr>
          <w:rFonts w:ascii="Times New Roman" w:hAnsi="Times New Roman"/>
          <w:color w:val="000000"/>
          <w:sz w:val="20"/>
          <w:lang w:val="de-AT" w:eastAsia="de-AT"/>
        </w:rPr>
        <w:t xml:space="preserve"> </w:t>
      </w:r>
      <w:r>
        <w:rPr>
          <w:rFonts w:ascii="Times New Roman" w:hAnsi="Times New Roman"/>
          <w:color w:val="000000"/>
          <w:sz w:val="20"/>
          <w:lang w:val="de-AT" w:eastAsia="de-AT"/>
        </w:rPr>
        <w:t xml:space="preserve">Personen, die im Gewerbe des </w:t>
      </w:r>
      <w:r w:rsidRPr="006471A3">
        <w:rPr>
          <w:rFonts w:ascii="Times New Roman" w:hAnsi="Times New Roman"/>
          <w:color w:val="000000"/>
          <w:sz w:val="20"/>
          <w:lang w:val="de-AT" w:eastAsia="de-AT"/>
        </w:rPr>
        <w:t>Gro</w:t>
      </w:r>
      <w:r>
        <w:rPr>
          <w:rFonts w:ascii="Times New Roman" w:hAnsi="Times New Roman"/>
          <w:color w:val="000000"/>
          <w:sz w:val="20"/>
          <w:lang w:val="de-AT" w:eastAsia="de-AT"/>
        </w:rPr>
        <w:t>ßhandels mit Arzneimittel und</w:t>
      </w:r>
      <w:r w:rsidRPr="006471A3">
        <w:rPr>
          <w:rFonts w:ascii="Times New Roman" w:hAnsi="Times New Roman"/>
          <w:color w:val="000000"/>
          <w:sz w:val="20"/>
          <w:lang w:val="de-AT" w:eastAsia="de-AT"/>
        </w:rPr>
        <w:t xml:space="preserve"> Giften</w:t>
      </w:r>
      <w:r>
        <w:rPr>
          <w:rFonts w:ascii="Times New Roman" w:hAnsi="Times New Roman"/>
          <w:color w:val="000000"/>
          <w:sz w:val="20"/>
          <w:lang w:val="de-AT" w:eastAsia="de-AT"/>
        </w:rPr>
        <w:t xml:space="preserve"> eine Befähigungsprüfung bestanden haben, können zur Erlangung dieser Befähigungsprüfung eine Zusatzprüfung ablegen. </w:t>
      </w:r>
      <w:r w:rsidRPr="00A03FD9">
        <w:rPr>
          <w:rFonts w:ascii="Times New Roman" w:hAnsi="Times New Roman"/>
          <w:color w:val="000000"/>
          <w:sz w:val="20"/>
          <w:lang w:val="de-AT" w:eastAsia="de-AT"/>
        </w:rPr>
        <w:t xml:space="preserve">Die </w:t>
      </w:r>
      <w:r>
        <w:rPr>
          <w:rFonts w:ascii="Times New Roman" w:hAnsi="Times New Roman"/>
          <w:color w:val="000000"/>
          <w:sz w:val="20"/>
          <w:lang w:val="de-AT" w:eastAsia="de-AT"/>
        </w:rPr>
        <w:t xml:space="preserve">Zusatzprüfung </w:t>
      </w:r>
      <w:r w:rsidRPr="005E12ED">
        <w:rPr>
          <w:rFonts w:ascii="Times New Roman" w:hAnsi="Times New Roman"/>
          <w:color w:val="000000"/>
          <w:sz w:val="20"/>
          <w:lang w:val="de-AT" w:eastAsia="de-AT"/>
        </w:rPr>
        <w:t xml:space="preserve">umfasst </w:t>
      </w:r>
      <w:r w:rsidR="00B443AF">
        <w:rPr>
          <w:rFonts w:ascii="Times New Roman" w:hAnsi="Times New Roman"/>
          <w:color w:val="000000"/>
          <w:sz w:val="20"/>
          <w:lang w:val="de-AT" w:eastAsia="de-AT"/>
        </w:rPr>
        <w:t xml:space="preserve">das </w:t>
      </w:r>
      <w:r w:rsidRPr="00EB7CA6">
        <w:rPr>
          <w:rFonts w:ascii="Times New Roman" w:hAnsi="Times New Roman"/>
          <w:color w:val="000000"/>
          <w:sz w:val="20"/>
          <w:lang w:val="de-AT" w:eastAsia="de-AT"/>
        </w:rPr>
        <w:t xml:space="preserve">Modul </w:t>
      </w:r>
      <w:r w:rsidR="00EB7CA6" w:rsidRPr="00EB7CA6">
        <w:rPr>
          <w:rFonts w:ascii="Times New Roman" w:hAnsi="Times New Roman"/>
          <w:color w:val="000000"/>
          <w:sz w:val="20"/>
          <w:lang w:val="de-AT" w:eastAsia="de-AT"/>
        </w:rPr>
        <w:t>2</w:t>
      </w:r>
      <w:r w:rsidRPr="00EB7CA6">
        <w:rPr>
          <w:rFonts w:ascii="Times New Roman" w:hAnsi="Times New Roman"/>
          <w:color w:val="000000"/>
          <w:sz w:val="20"/>
          <w:lang w:val="de-AT" w:eastAsia="de-AT"/>
        </w:rPr>
        <w:t xml:space="preserve"> dieser</w:t>
      </w:r>
      <w:r w:rsidRPr="005E12ED">
        <w:rPr>
          <w:rFonts w:ascii="Times New Roman" w:hAnsi="Times New Roman"/>
          <w:color w:val="000000"/>
          <w:sz w:val="20"/>
          <w:lang w:val="de-AT" w:eastAsia="de-AT"/>
        </w:rPr>
        <w:t xml:space="preserve"> Befähigungsprüfung</w:t>
      </w:r>
      <w:r>
        <w:rPr>
          <w:rFonts w:ascii="Times New Roman" w:hAnsi="Times New Roman"/>
          <w:color w:val="000000"/>
          <w:sz w:val="20"/>
          <w:lang w:val="de-AT" w:eastAsia="de-AT"/>
        </w:rPr>
        <w:t xml:space="preserve">. </w:t>
      </w:r>
    </w:p>
    <w:p w14:paraId="4F94E909" w14:textId="33C00486" w:rsidR="00E751F7" w:rsidRPr="00E751F7" w:rsidRDefault="00E751F7" w:rsidP="00E751F7">
      <w:pPr>
        <w:autoSpaceDE w:val="0"/>
        <w:autoSpaceDN w:val="0"/>
        <w:adjustRightInd w:val="0"/>
        <w:spacing w:before="80" w:line="240" w:lineRule="auto"/>
        <w:ind w:firstLine="397"/>
        <w:jc w:val="both"/>
        <w:rPr>
          <w:rFonts w:ascii="Times New Roman" w:hAnsi="Times New Roman"/>
          <w:color w:val="000000"/>
          <w:sz w:val="20"/>
          <w:lang w:val="de-AT" w:eastAsia="de-AT"/>
        </w:rPr>
      </w:pPr>
      <w:r w:rsidRPr="00E751F7">
        <w:rPr>
          <w:rFonts w:ascii="Times New Roman" w:hAnsi="Times New Roman"/>
          <w:b/>
          <w:color w:val="000000"/>
          <w:sz w:val="20"/>
          <w:lang w:val="de-AT" w:eastAsia="de-AT"/>
        </w:rPr>
        <w:t>§ 1</w:t>
      </w:r>
      <w:r w:rsidR="00126D94">
        <w:rPr>
          <w:rFonts w:ascii="Times New Roman" w:hAnsi="Times New Roman"/>
          <w:b/>
          <w:color w:val="000000"/>
          <w:sz w:val="20"/>
          <w:lang w:val="de-AT" w:eastAsia="de-AT"/>
        </w:rPr>
        <w:t>3</w:t>
      </w:r>
      <w:r w:rsidRPr="00E751F7">
        <w:rPr>
          <w:rFonts w:ascii="Times New Roman" w:hAnsi="Times New Roman"/>
          <w:b/>
          <w:color w:val="000000"/>
          <w:sz w:val="20"/>
          <w:lang w:val="de-AT" w:eastAsia="de-AT"/>
        </w:rPr>
        <w:t>.</w:t>
      </w:r>
      <w:r w:rsidRPr="00A03FD9">
        <w:rPr>
          <w:color w:val="000000"/>
          <w:lang w:val="de-AT" w:eastAsia="de-AT"/>
        </w:rPr>
        <w:t xml:space="preserve"> </w:t>
      </w:r>
      <w:r w:rsidRPr="00E751F7">
        <w:rPr>
          <w:rFonts w:ascii="Times New Roman" w:hAnsi="Times New Roman"/>
          <w:color w:val="000000"/>
          <w:sz w:val="20"/>
          <w:lang w:val="de-AT" w:eastAsia="de-AT"/>
        </w:rPr>
        <w:t>Personen, die im Gewerbe der Herstellung und Aufbereitung sowie Vermietung von Medizinprodukten, soweit diese Tätigkeiten nicht unter ein anderes reglementiertes Gewerbe fallen und Handel mit sowie Vermietung von Medizinprodukten (Medizinproduktehandel)</w:t>
      </w:r>
      <w:r w:rsidRPr="00B52517">
        <w:rPr>
          <w:color w:val="000000"/>
          <w:lang w:val="de-AT" w:eastAsia="de-AT"/>
        </w:rPr>
        <w:t xml:space="preserve"> </w:t>
      </w:r>
      <w:r w:rsidRPr="00E751F7">
        <w:rPr>
          <w:rFonts w:ascii="Times New Roman" w:hAnsi="Times New Roman"/>
          <w:color w:val="000000"/>
          <w:sz w:val="20"/>
          <w:lang w:val="de-AT" w:eastAsia="de-AT"/>
        </w:rPr>
        <w:t xml:space="preserve">eine Befähigungsprüfung bestanden haben, können zur Erlangung dieser Befähigungsprüfung eine Zusatzprüfung ablegen. Die Zusatzprüfung umfasst </w:t>
      </w:r>
      <w:r w:rsidR="00B443AF" w:rsidRPr="00EB7CA6">
        <w:rPr>
          <w:rFonts w:ascii="Times New Roman" w:hAnsi="Times New Roman"/>
          <w:color w:val="000000"/>
          <w:sz w:val="20"/>
          <w:lang w:val="de-AT" w:eastAsia="de-AT"/>
        </w:rPr>
        <w:t xml:space="preserve">das </w:t>
      </w:r>
      <w:r w:rsidRPr="00EB7CA6">
        <w:rPr>
          <w:rFonts w:ascii="Times New Roman" w:hAnsi="Times New Roman"/>
          <w:color w:val="000000"/>
          <w:sz w:val="20"/>
          <w:lang w:val="de-AT" w:eastAsia="de-AT"/>
        </w:rPr>
        <w:t xml:space="preserve">Modul </w:t>
      </w:r>
      <w:r w:rsidR="00EB7CA6" w:rsidRPr="00EB7CA6">
        <w:rPr>
          <w:rFonts w:ascii="Times New Roman" w:hAnsi="Times New Roman"/>
          <w:color w:val="000000"/>
          <w:sz w:val="20"/>
          <w:lang w:val="de-AT" w:eastAsia="de-AT"/>
        </w:rPr>
        <w:t>2</w:t>
      </w:r>
      <w:r w:rsidRPr="00EB7CA6">
        <w:rPr>
          <w:rFonts w:ascii="Times New Roman" w:hAnsi="Times New Roman"/>
          <w:color w:val="000000"/>
          <w:sz w:val="20"/>
          <w:lang w:val="de-AT" w:eastAsia="de-AT"/>
        </w:rPr>
        <w:t xml:space="preserve"> dieser</w:t>
      </w:r>
      <w:r w:rsidRPr="00E751F7">
        <w:rPr>
          <w:rFonts w:ascii="Times New Roman" w:hAnsi="Times New Roman"/>
          <w:color w:val="000000"/>
          <w:sz w:val="20"/>
          <w:lang w:val="de-AT" w:eastAsia="de-AT"/>
        </w:rPr>
        <w:t xml:space="preserve"> Befähigungsprüfung.</w:t>
      </w:r>
    </w:p>
    <w:p w14:paraId="5607688A" w14:textId="77777777" w:rsidR="0020098F" w:rsidRPr="00A154B5" w:rsidRDefault="0020098F" w:rsidP="00B12506">
      <w:pPr>
        <w:autoSpaceDE w:val="0"/>
        <w:autoSpaceDN w:val="0"/>
        <w:adjustRightInd w:val="0"/>
        <w:spacing w:before="80" w:line="240" w:lineRule="auto"/>
        <w:ind w:firstLine="397"/>
        <w:jc w:val="both"/>
        <w:rPr>
          <w:lang w:val="de-AT"/>
        </w:rPr>
      </w:pPr>
    </w:p>
    <w:p w14:paraId="33BBFB86" w14:textId="77777777" w:rsidR="00B12506" w:rsidRPr="006C21CC" w:rsidRDefault="00B12506" w:rsidP="00B12506">
      <w:pPr>
        <w:pStyle w:val="LegUebM"/>
        <w:rPr>
          <w:lang w:val="de-AT" w:eastAsia="de-AT"/>
        </w:rPr>
      </w:pPr>
      <w:r w:rsidRPr="006C21CC">
        <w:rPr>
          <w:lang w:val="de-AT" w:eastAsia="de-AT"/>
        </w:rPr>
        <w:t xml:space="preserve">Inkrafttreten und Übergangsbestimmungen </w:t>
      </w:r>
    </w:p>
    <w:p w14:paraId="4DAD14C0" w14:textId="6CE81E0A" w:rsidR="00B12506" w:rsidRPr="008A2FFC" w:rsidRDefault="00B12506" w:rsidP="00B12506">
      <w:pPr>
        <w:autoSpaceDE w:val="0"/>
        <w:autoSpaceDN w:val="0"/>
        <w:adjustRightInd w:val="0"/>
        <w:spacing w:before="80" w:line="240" w:lineRule="auto"/>
        <w:ind w:firstLine="397"/>
        <w:jc w:val="both"/>
        <w:rPr>
          <w:rStyle w:val="LegParagrZchn"/>
        </w:rPr>
      </w:pPr>
      <w:r w:rsidRPr="00DE7600">
        <w:rPr>
          <w:rFonts w:ascii="Times New Roman" w:hAnsi="Times New Roman"/>
          <w:b/>
          <w:color w:val="000000"/>
          <w:sz w:val="20"/>
          <w:lang w:val="de-AT" w:eastAsia="de-AT"/>
        </w:rPr>
        <w:t>§</w:t>
      </w:r>
      <w:r>
        <w:rPr>
          <w:rFonts w:ascii="Times New Roman" w:hAnsi="Times New Roman"/>
          <w:b/>
          <w:color w:val="000000"/>
          <w:sz w:val="20"/>
          <w:lang w:val="de-AT" w:eastAsia="de-AT"/>
        </w:rPr>
        <w:t> 1</w:t>
      </w:r>
      <w:r w:rsidR="007F1839">
        <w:rPr>
          <w:rFonts w:ascii="Times New Roman" w:hAnsi="Times New Roman"/>
          <w:b/>
          <w:color w:val="000000"/>
          <w:sz w:val="20"/>
          <w:lang w:val="de-AT" w:eastAsia="de-AT"/>
        </w:rPr>
        <w:t>4</w:t>
      </w:r>
      <w:r w:rsidRPr="00DE7600">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(1) Diese Verordnung tritt </w:t>
      </w:r>
      <w:r w:rsidRPr="007A2106">
        <w:rPr>
          <w:rFonts w:ascii="Times New Roman" w:hAnsi="Times New Roman"/>
          <w:sz w:val="20"/>
          <w:lang w:val="de-AT" w:eastAsia="de-AT"/>
        </w:rPr>
        <w:t xml:space="preserve">mit </w:t>
      </w:r>
      <w:r w:rsidR="00EB7CA6" w:rsidRPr="007A2106">
        <w:rPr>
          <w:rFonts w:ascii="Times New Roman" w:hAnsi="Times New Roman"/>
          <w:sz w:val="20"/>
        </w:rPr>
        <w:t xml:space="preserve">1. </w:t>
      </w:r>
      <w:r w:rsidR="007A2106" w:rsidRPr="007A2106">
        <w:rPr>
          <w:rFonts w:ascii="Times New Roman" w:hAnsi="Times New Roman"/>
          <w:sz w:val="20"/>
        </w:rPr>
        <w:t>Jänner</w:t>
      </w:r>
      <w:r w:rsidR="00EB7CA6" w:rsidRPr="007A2106">
        <w:rPr>
          <w:rFonts w:ascii="Times New Roman" w:hAnsi="Times New Roman"/>
          <w:sz w:val="20"/>
        </w:rPr>
        <w:t xml:space="preserve"> 202</w:t>
      </w:r>
      <w:r w:rsidR="007A2106" w:rsidRPr="007A2106">
        <w:rPr>
          <w:rFonts w:ascii="Times New Roman" w:hAnsi="Times New Roman"/>
          <w:sz w:val="20"/>
        </w:rPr>
        <w:t>2</w:t>
      </w:r>
      <w:r w:rsidR="00AE62F2" w:rsidRPr="007A2106">
        <w:rPr>
          <w:rFonts w:ascii="Times New Roman" w:hAnsi="Times New Roman"/>
          <w:sz w:val="20"/>
        </w:rPr>
        <w:t xml:space="preserve"> </w:t>
      </w:r>
      <w:r w:rsidRPr="007A2106">
        <w:rPr>
          <w:rFonts w:ascii="Times New Roman" w:hAnsi="Times New Roman"/>
          <w:sz w:val="20"/>
          <w:lang w:val="de-AT" w:eastAsia="de-AT"/>
        </w:rPr>
        <w:t xml:space="preserve">in </w:t>
      </w:r>
      <w:r w:rsidRPr="006C21CC">
        <w:rPr>
          <w:rFonts w:ascii="Times New Roman" w:hAnsi="Times New Roman"/>
          <w:color w:val="000000"/>
          <w:sz w:val="20"/>
          <w:lang w:val="de-AT" w:eastAsia="de-AT"/>
        </w:rPr>
        <w:t xml:space="preserve">Kraft. </w:t>
      </w:r>
    </w:p>
    <w:p w14:paraId="461C8734" w14:textId="0C2D13F0" w:rsidR="00397663" w:rsidRPr="008A2FFC" w:rsidRDefault="00B12506" w:rsidP="003E5E40">
      <w:pPr>
        <w:spacing w:line="240" w:lineRule="auto"/>
        <w:ind w:firstLine="378"/>
        <w:jc w:val="both"/>
        <w:rPr>
          <w:rStyle w:val="LegParagrZchn"/>
        </w:rPr>
      </w:pPr>
      <w:r w:rsidRPr="006C21CC">
        <w:rPr>
          <w:rFonts w:ascii="Times New Roman" w:hAnsi="Times New Roman"/>
          <w:color w:val="000000"/>
          <w:sz w:val="20"/>
          <w:lang w:val="de-AT" w:eastAsia="de-AT"/>
        </w:rPr>
        <w:t xml:space="preserve">(2) </w:t>
      </w:r>
      <w:r w:rsidR="00397663" w:rsidRPr="006C21CC">
        <w:rPr>
          <w:rFonts w:ascii="Times New Roman" w:hAnsi="Times New Roman"/>
          <w:color w:val="000000"/>
          <w:sz w:val="20"/>
          <w:lang w:val="de-AT" w:eastAsia="de-AT"/>
        </w:rPr>
        <w:t xml:space="preserve">Die </w:t>
      </w:r>
      <w:r w:rsidR="00397663">
        <w:rPr>
          <w:rFonts w:ascii="Times New Roman" w:hAnsi="Times New Roman"/>
          <w:color w:val="000000"/>
          <w:sz w:val="20"/>
          <w:lang w:val="de-AT" w:eastAsia="de-AT"/>
        </w:rPr>
        <w:t xml:space="preserve">Verordnung </w:t>
      </w:r>
      <w:r w:rsidR="00493B04" w:rsidRPr="00493B04">
        <w:rPr>
          <w:rFonts w:ascii="Times New Roman" w:hAnsi="Times New Roman"/>
          <w:color w:val="000000"/>
          <w:sz w:val="20"/>
          <w:lang w:val="de-AT" w:eastAsia="de-AT"/>
        </w:rPr>
        <w:t>des Bundesgremiums des Handels mit Arzneimitteln, Drogerie- und Parfümeriewaren sowie Chemikalien und Farben der Wirtschaftskammer Österreich über die Befähigungsprüfung für das reglementierte Gewerbe der Drogisten (Drogistengewerbe-Befähigungsprüfungsordnung)</w:t>
      </w:r>
      <w:r w:rsidR="00493B04">
        <w:rPr>
          <w:rFonts w:ascii="Times New Roman" w:hAnsi="Times New Roman"/>
          <w:color w:val="000000"/>
          <w:sz w:val="20"/>
          <w:lang w:val="de-AT" w:eastAsia="de-AT"/>
        </w:rPr>
        <w:t>,</w:t>
      </w:r>
      <w:r w:rsidR="00397663">
        <w:rPr>
          <w:rFonts w:ascii="Times New Roman" w:hAnsi="Times New Roman"/>
          <w:color w:val="000000"/>
          <w:sz w:val="20"/>
          <w:lang w:val="de-AT" w:eastAsia="de-AT"/>
        </w:rPr>
        <w:t xml:space="preserve"> kundgemacht </w:t>
      </w:r>
      <w:r w:rsidR="00493B04">
        <w:rPr>
          <w:rFonts w:ascii="Times New Roman" w:hAnsi="Times New Roman"/>
          <w:color w:val="000000"/>
          <w:sz w:val="20"/>
          <w:lang w:val="de-AT" w:eastAsia="de-AT"/>
        </w:rPr>
        <w:t>vom</w:t>
      </w:r>
      <w:r w:rsidR="00397663">
        <w:rPr>
          <w:rFonts w:ascii="Times New Roman" w:hAnsi="Times New Roman"/>
          <w:color w:val="000000"/>
          <w:sz w:val="20"/>
          <w:lang w:val="de-AT" w:eastAsia="de-AT"/>
        </w:rPr>
        <w:t xml:space="preserve"> </w:t>
      </w:r>
      <w:r w:rsidR="00493B04" w:rsidRPr="00493B04">
        <w:rPr>
          <w:rFonts w:ascii="Times New Roman" w:hAnsi="Times New Roman"/>
          <w:color w:val="000000"/>
          <w:sz w:val="20"/>
          <w:lang w:val="de-AT" w:eastAsia="de-AT"/>
        </w:rPr>
        <w:t xml:space="preserve">Bundesgremium des Handels mit Arzneimitteln, Drogerie- und Parfümeriewaren sowie Chemikalien und Farben der Wirtschaftskammer Österreich </w:t>
      </w:r>
      <w:r w:rsidR="00397663" w:rsidRPr="007A2106">
        <w:rPr>
          <w:rFonts w:ascii="Times New Roman" w:hAnsi="Times New Roman"/>
          <w:sz w:val="20"/>
          <w:lang w:val="de-AT" w:eastAsia="de-AT"/>
        </w:rPr>
        <w:t xml:space="preserve">am </w:t>
      </w:r>
      <w:r w:rsidR="00493B04" w:rsidRPr="007A2106">
        <w:rPr>
          <w:rFonts w:ascii="Times New Roman" w:hAnsi="Times New Roman"/>
          <w:sz w:val="20"/>
          <w:lang w:val="de-AT" w:eastAsia="de-AT"/>
        </w:rPr>
        <w:t>3. Dezember 2013</w:t>
      </w:r>
      <w:r w:rsidR="00397663" w:rsidRPr="007A2106">
        <w:rPr>
          <w:rFonts w:ascii="Times New Roman" w:hAnsi="Times New Roman"/>
          <w:sz w:val="20"/>
          <w:lang w:val="de-AT" w:eastAsia="de-AT"/>
        </w:rPr>
        <w:t xml:space="preserve">, tritt mit dem </w:t>
      </w:r>
      <w:r w:rsidR="00397663">
        <w:rPr>
          <w:rFonts w:ascii="Times New Roman" w:hAnsi="Times New Roman"/>
          <w:color w:val="000000"/>
          <w:sz w:val="20"/>
          <w:lang w:val="de-AT" w:eastAsia="de-AT"/>
        </w:rPr>
        <w:t>Inkrafttreten dieser Verordnung außer Kraft.</w:t>
      </w:r>
    </w:p>
    <w:p w14:paraId="146B9F58" w14:textId="5476D7BD" w:rsidR="0018416A" w:rsidRPr="00DD2DA1" w:rsidRDefault="0018416A" w:rsidP="00397663">
      <w:pPr>
        <w:autoSpaceDE w:val="0"/>
        <w:autoSpaceDN w:val="0"/>
        <w:adjustRightInd w:val="0"/>
        <w:spacing w:line="240" w:lineRule="auto"/>
        <w:ind w:firstLine="397"/>
        <w:jc w:val="both"/>
        <w:rPr>
          <w:rStyle w:val="LegParagrZchn"/>
          <w:rFonts w:ascii="Calibri" w:hAnsi="Calibri"/>
          <w:sz w:val="22"/>
          <w:lang w:eastAsia="en-US"/>
        </w:rPr>
      </w:pPr>
      <w:r w:rsidRPr="00462D4B">
        <w:rPr>
          <w:rFonts w:ascii="Times New Roman" w:hAnsi="Times New Roman"/>
          <w:color w:val="000000"/>
          <w:sz w:val="20"/>
          <w:lang w:eastAsia="de-AT"/>
        </w:rPr>
        <w:t xml:space="preserve">(3) Unbeschadet der Regelung in Abs. 2 können Personen ihre vor dem </w:t>
      </w:r>
      <w:r w:rsidRPr="00462D4B">
        <w:rPr>
          <w:rFonts w:ascii="Times New Roman" w:hAnsi="Times New Roman"/>
          <w:sz w:val="20"/>
          <w:lang w:eastAsia="de-AT"/>
        </w:rPr>
        <w:t xml:space="preserve">Inkrafttreten dieser </w:t>
      </w:r>
      <w:r w:rsidRPr="00462D4B">
        <w:rPr>
          <w:rFonts w:ascii="Times New Roman" w:hAnsi="Times New Roman"/>
          <w:color w:val="000000"/>
          <w:sz w:val="20"/>
          <w:lang w:eastAsia="de-AT"/>
        </w:rPr>
        <w:t xml:space="preserve">Prüfungsordnung begonnene Prüfung </w:t>
      </w:r>
      <w:r w:rsidRPr="00462D4B">
        <w:rPr>
          <w:rFonts w:ascii="Times New Roman" w:hAnsi="Times New Roman"/>
          <w:sz w:val="20"/>
          <w:lang w:eastAsia="de-AT"/>
        </w:rPr>
        <w:t xml:space="preserve">bis zu </w:t>
      </w:r>
      <w:r w:rsidR="009B7D2E" w:rsidRPr="00EB7CA6">
        <w:rPr>
          <w:rFonts w:ascii="Times New Roman" w:hAnsi="Times New Roman"/>
          <w:iCs/>
          <w:sz w:val="20"/>
          <w:lang w:eastAsia="de-AT"/>
        </w:rPr>
        <w:t xml:space="preserve">sechs </w:t>
      </w:r>
      <w:r w:rsidRPr="00EB7CA6">
        <w:rPr>
          <w:rFonts w:ascii="Times New Roman" w:hAnsi="Times New Roman"/>
          <w:sz w:val="20"/>
          <w:lang w:eastAsia="de-AT"/>
        </w:rPr>
        <w:t xml:space="preserve">Monate </w:t>
      </w:r>
      <w:r w:rsidRPr="00462D4B">
        <w:rPr>
          <w:rFonts w:ascii="Times New Roman" w:hAnsi="Times New Roman"/>
          <w:sz w:val="20"/>
          <w:lang w:eastAsia="de-AT"/>
        </w:rPr>
        <w:t xml:space="preserve">ab Inkrafttreten </w:t>
      </w:r>
      <w:r w:rsidRPr="00462D4B">
        <w:rPr>
          <w:rFonts w:ascii="Times New Roman" w:hAnsi="Times New Roman"/>
          <w:color w:val="000000"/>
          <w:sz w:val="20"/>
          <w:lang w:eastAsia="de-AT"/>
        </w:rPr>
        <w:t>wahlweise auch gemäß den</w:t>
      </w:r>
      <w:r w:rsidRPr="00462D4B">
        <w:rPr>
          <w:rFonts w:ascii="Times New Roman" w:hAnsi="Times New Roman"/>
          <w:sz w:val="20"/>
          <w:lang w:eastAsia="de-AT"/>
        </w:rPr>
        <w:t xml:space="preserve"> </w:t>
      </w:r>
      <w:r w:rsidRPr="00462D4B">
        <w:rPr>
          <w:rFonts w:ascii="Times New Roman" w:hAnsi="Times New Roman"/>
          <w:color w:val="000000"/>
          <w:sz w:val="20"/>
          <w:lang w:eastAsia="de-AT"/>
        </w:rPr>
        <w:t>Bestimmungen der bis dahin geltenden Prüfungsordnung beenden oder wiederholen.</w:t>
      </w:r>
    </w:p>
    <w:p w14:paraId="11EAE6E7" w14:textId="77777777" w:rsidR="00895FC7" w:rsidRDefault="00895FC7" w:rsidP="00895FC7">
      <w:pPr>
        <w:autoSpaceDE w:val="0"/>
        <w:autoSpaceDN w:val="0"/>
        <w:adjustRightInd w:val="0"/>
        <w:spacing w:line="240" w:lineRule="auto"/>
        <w:ind w:firstLine="397"/>
        <w:jc w:val="both"/>
        <w:rPr>
          <w:rFonts w:ascii="Times New Roman" w:hAnsi="Times New Roman"/>
          <w:color w:val="000000"/>
          <w:sz w:val="20"/>
          <w:lang w:val="de-AT" w:eastAsia="de-AT"/>
        </w:rPr>
      </w:pPr>
      <w:r w:rsidRPr="00482935">
        <w:rPr>
          <w:rFonts w:ascii="Times New Roman" w:hAnsi="Times New Roman"/>
          <w:color w:val="000000"/>
          <w:sz w:val="20"/>
          <w:lang w:val="de-AT" w:eastAsia="de-AT"/>
        </w:rPr>
        <w:t xml:space="preserve">(4) </w:t>
      </w:r>
      <w:r w:rsidRPr="00A03FD9">
        <w:rPr>
          <w:rFonts w:ascii="Times New Roman" w:hAnsi="Times New Roman"/>
          <w:color w:val="000000"/>
          <w:sz w:val="20"/>
          <w:lang w:val="de-AT" w:eastAsia="de-AT"/>
        </w:rPr>
        <w:t xml:space="preserve">Der Leiter/Die Leiterin der Meisterprüfungsstelle </w:t>
      </w:r>
      <w:r>
        <w:rPr>
          <w:rFonts w:ascii="Times New Roman" w:hAnsi="Times New Roman"/>
          <w:color w:val="000000"/>
          <w:sz w:val="20"/>
          <w:lang w:val="de-AT" w:eastAsia="de-AT"/>
        </w:rPr>
        <w:t>hat</w:t>
      </w:r>
      <w:r w:rsidRPr="00A03FD9">
        <w:rPr>
          <w:rFonts w:ascii="Times New Roman" w:hAnsi="Times New Roman"/>
          <w:color w:val="000000"/>
          <w:sz w:val="20"/>
          <w:lang w:val="de-AT" w:eastAsia="de-AT"/>
        </w:rPr>
        <w:t xml:space="preserve"> bereits absolvierte </w:t>
      </w:r>
      <w:r>
        <w:rPr>
          <w:rFonts w:ascii="Times New Roman" w:hAnsi="Times New Roman"/>
          <w:color w:val="000000"/>
          <w:sz w:val="20"/>
          <w:lang w:val="de-AT" w:eastAsia="de-AT"/>
        </w:rPr>
        <w:t xml:space="preserve">vergleichbare </w:t>
      </w:r>
      <w:r w:rsidRPr="00A03FD9">
        <w:rPr>
          <w:rFonts w:ascii="Times New Roman" w:hAnsi="Times New Roman"/>
          <w:color w:val="000000"/>
          <w:sz w:val="20"/>
          <w:lang w:val="de-AT" w:eastAsia="de-AT"/>
        </w:rPr>
        <w:t>Gegenstände gemäß einer nicht mehr in Kraft stehenden Prüfungsordnung auf diese Befähigungsprüfung an</w:t>
      </w:r>
      <w:r>
        <w:rPr>
          <w:rFonts w:ascii="Times New Roman" w:hAnsi="Times New Roman"/>
          <w:color w:val="000000"/>
          <w:sz w:val="20"/>
          <w:lang w:val="de-AT" w:eastAsia="de-AT"/>
        </w:rPr>
        <w:t>zu</w:t>
      </w:r>
      <w:r w:rsidRPr="00A03FD9">
        <w:rPr>
          <w:rFonts w:ascii="Times New Roman" w:hAnsi="Times New Roman"/>
          <w:color w:val="000000"/>
          <w:sz w:val="20"/>
          <w:lang w:val="de-AT" w:eastAsia="de-AT"/>
        </w:rPr>
        <w:t>rechnen.</w:t>
      </w:r>
    </w:p>
    <w:p w14:paraId="15277D1C" w14:textId="3632E908" w:rsidR="00B12506" w:rsidRDefault="00B12506" w:rsidP="00B12506">
      <w:pPr>
        <w:rPr>
          <w:rFonts w:ascii="Times New Roman" w:hAnsi="Times New Roman"/>
          <w:sz w:val="20"/>
        </w:rPr>
      </w:pPr>
    </w:p>
    <w:p w14:paraId="1F780315" w14:textId="77777777" w:rsidR="00493B04" w:rsidRDefault="00493B04" w:rsidP="00B12506">
      <w:pPr>
        <w:rPr>
          <w:rFonts w:ascii="Times New Roman" w:hAnsi="Times New Roman"/>
          <w:sz w:val="20"/>
        </w:rPr>
      </w:pPr>
    </w:p>
    <w:p w14:paraId="149A86CD" w14:textId="77777777" w:rsidR="00B12506" w:rsidRDefault="00B12506" w:rsidP="00B12506">
      <w:pPr>
        <w:rPr>
          <w:rFonts w:ascii="Times New Roman" w:hAnsi="Times New Roman"/>
          <w:sz w:val="20"/>
        </w:rPr>
      </w:pPr>
    </w:p>
    <w:p w14:paraId="29706190" w14:textId="5FA67BC8" w:rsidR="00B12506" w:rsidRPr="00E201B5" w:rsidRDefault="00E201B5" w:rsidP="00E201B5">
      <w:pPr>
        <w:jc w:val="center"/>
        <w:rPr>
          <w:rFonts w:ascii="Times New Roman" w:hAnsi="Times New Roman"/>
          <w:sz w:val="20"/>
        </w:rPr>
      </w:pPr>
      <w:r w:rsidRPr="00E201B5">
        <w:rPr>
          <w:rFonts w:ascii="Times New Roman" w:hAnsi="Times New Roman"/>
          <w:sz w:val="20"/>
        </w:rPr>
        <w:t>Bundesgremium des Handels mit Arzneimitteln, Drogerie- und Parfümeriewaren sowie Chemikalien und Farben</w:t>
      </w:r>
    </w:p>
    <w:p w14:paraId="575B8CA8" w14:textId="4FC12E35" w:rsidR="00B12506" w:rsidRDefault="00B12506" w:rsidP="00B12506">
      <w:pPr>
        <w:rPr>
          <w:rFonts w:ascii="Times New Roman" w:hAnsi="Times New Roman"/>
          <w:sz w:val="20"/>
        </w:rPr>
      </w:pPr>
    </w:p>
    <w:p w14:paraId="41168FDB" w14:textId="19998DEB" w:rsidR="00E201B5" w:rsidRDefault="00E201B5" w:rsidP="00B12506">
      <w:pPr>
        <w:rPr>
          <w:rFonts w:ascii="Times New Roman" w:hAnsi="Times New Roman"/>
          <w:sz w:val="20"/>
        </w:rPr>
      </w:pPr>
    </w:p>
    <w:p w14:paraId="32E61D2E" w14:textId="77777777" w:rsidR="00E201B5" w:rsidRDefault="00E201B5" w:rsidP="00B12506">
      <w:pPr>
        <w:rPr>
          <w:rFonts w:ascii="Times New Roman" w:hAnsi="Times New Roman"/>
          <w:sz w:val="20"/>
        </w:rPr>
      </w:pPr>
    </w:p>
    <w:p w14:paraId="6E2FDD79" w14:textId="45F8E81D" w:rsidR="00B12506" w:rsidRPr="0009459B" w:rsidRDefault="0009459B" w:rsidP="00B12506">
      <w:pPr>
        <w:rPr>
          <w:rFonts w:ascii="Times New Roman" w:hAnsi="Times New Roman"/>
          <w:sz w:val="20"/>
        </w:rPr>
      </w:pPr>
      <w:r w:rsidRPr="0009459B">
        <w:rPr>
          <w:rFonts w:ascii="Times New Roman" w:hAnsi="Times New Roman"/>
          <w:sz w:val="20"/>
        </w:rPr>
        <w:t>KR Barbara Kremser</w:t>
      </w:r>
      <w:r w:rsidR="00B12506" w:rsidRPr="0009459B">
        <w:rPr>
          <w:rFonts w:ascii="Times New Roman" w:hAnsi="Times New Roman"/>
          <w:sz w:val="20"/>
        </w:rPr>
        <w:t xml:space="preserve">                                                                                       </w:t>
      </w:r>
      <w:r w:rsidR="006D0220" w:rsidRPr="0009459B">
        <w:rPr>
          <w:rFonts w:ascii="Times New Roman" w:hAnsi="Times New Roman"/>
          <w:sz w:val="20"/>
        </w:rPr>
        <w:t xml:space="preserve">  </w:t>
      </w:r>
      <w:r w:rsidR="00B12506" w:rsidRPr="0009459B">
        <w:rPr>
          <w:rFonts w:ascii="Times New Roman" w:hAnsi="Times New Roman"/>
          <w:sz w:val="20"/>
        </w:rPr>
        <w:t xml:space="preserve">       </w:t>
      </w:r>
      <w:r w:rsidRPr="0009459B">
        <w:rPr>
          <w:rFonts w:ascii="Times New Roman" w:hAnsi="Times New Roman"/>
          <w:sz w:val="20"/>
        </w:rPr>
        <w:t>Mag. Christoph Tamandl, MBA</w:t>
      </w:r>
    </w:p>
    <w:p w14:paraId="3D505FFF" w14:textId="2DC956C4" w:rsidR="00B12506" w:rsidRPr="0009459B" w:rsidRDefault="006D0220" w:rsidP="00B12506">
      <w:pPr>
        <w:rPr>
          <w:rFonts w:ascii="Times New Roman" w:hAnsi="Times New Roman"/>
          <w:sz w:val="20"/>
        </w:rPr>
      </w:pPr>
      <w:r w:rsidRPr="0009459B">
        <w:rPr>
          <w:rFonts w:ascii="Times New Roman" w:hAnsi="Times New Roman"/>
          <w:sz w:val="20"/>
        </w:rPr>
        <w:t>Bundesgremialob</w:t>
      </w:r>
      <w:r w:rsidR="0009459B" w:rsidRPr="0009459B">
        <w:rPr>
          <w:rFonts w:ascii="Times New Roman" w:hAnsi="Times New Roman"/>
          <w:sz w:val="20"/>
        </w:rPr>
        <w:t xml:space="preserve">frau       </w:t>
      </w:r>
      <w:r w:rsidRPr="0009459B">
        <w:rPr>
          <w:rFonts w:ascii="Times New Roman" w:hAnsi="Times New Roman"/>
          <w:sz w:val="20"/>
        </w:rPr>
        <w:t xml:space="preserve">                                                                             </w:t>
      </w:r>
      <w:r w:rsidR="0009459B">
        <w:rPr>
          <w:rFonts w:ascii="Times New Roman" w:hAnsi="Times New Roman"/>
          <w:sz w:val="20"/>
        </w:rPr>
        <w:t xml:space="preserve">  </w:t>
      </w:r>
      <w:r w:rsidRPr="0009459B">
        <w:rPr>
          <w:rFonts w:ascii="Times New Roman" w:hAnsi="Times New Roman"/>
          <w:sz w:val="20"/>
        </w:rPr>
        <w:t xml:space="preserve">       </w:t>
      </w:r>
      <w:r w:rsidR="00B12506" w:rsidRPr="0009459B">
        <w:rPr>
          <w:rFonts w:ascii="Times New Roman" w:hAnsi="Times New Roman"/>
          <w:sz w:val="20"/>
        </w:rPr>
        <w:t xml:space="preserve">    Bundes</w:t>
      </w:r>
      <w:r w:rsidRPr="0009459B">
        <w:rPr>
          <w:rFonts w:ascii="Times New Roman" w:hAnsi="Times New Roman"/>
          <w:sz w:val="20"/>
        </w:rPr>
        <w:t>gremial</w:t>
      </w:r>
      <w:r w:rsidR="00B12506" w:rsidRPr="0009459B">
        <w:rPr>
          <w:rFonts w:ascii="Times New Roman" w:hAnsi="Times New Roman"/>
          <w:sz w:val="20"/>
        </w:rPr>
        <w:t>geschäftsführer</w:t>
      </w:r>
    </w:p>
    <w:p w14:paraId="4F7F88FC" w14:textId="77777777" w:rsidR="00B12506" w:rsidRDefault="00B12506" w:rsidP="00B12506">
      <w:pPr>
        <w:rPr>
          <w:rFonts w:ascii="Times New Roman" w:hAnsi="Times New Roman"/>
          <w:sz w:val="20"/>
        </w:rPr>
      </w:pPr>
    </w:p>
    <w:p w14:paraId="6AB71318" w14:textId="77777777" w:rsidR="00B12506" w:rsidRDefault="00B12506" w:rsidP="00B12506">
      <w:pPr>
        <w:rPr>
          <w:b/>
          <w:color w:val="FF0000"/>
        </w:rPr>
        <w:sectPr w:rsidR="00B12506" w:rsidSect="004B4768">
          <w:headerReference w:type="even" r:id="rId12"/>
          <w:headerReference w:type="default" r:id="rId13"/>
          <w:footerReference w:type="default" r:id="rId14"/>
          <w:pgSz w:w="11906" w:h="16838"/>
          <w:pgMar w:top="1417" w:right="1417" w:bottom="1134" w:left="1417" w:header="708" w:footer="708" w:gutter="0"/>
          <w:pgNumType w:start="1"/>
          <w:cols w:space="708"/>
          <w:docGrid w:linePitch="360"/>
        </w:sectPr>
      </w:pPr>
    </w:p>
    <w:p w14:paraId="0C6480F9" w14:textId="77777777" w:rsidR="00B12506" w:rsidRPr="00A04E4A" w:rsidRDefault="00B12506" w:rsidP="00B12506">
      <w:pPr>
        <w:pStyle w:val="LegUebM"/>
        <w:jc w:val="right"/>
      </w:pPr>
      <w:r w:rsidRPr="00A04E4A">
        <w:lastRenderedPageBreak/>
        <w:t>Anlage</w:t>
      </w:r>
    </w:p>
    <w:p w14:paraId="1445607E" w14:textId="77777777" w:rsidR="00174703" w:rsidRPr="008F6450" w:rsidRDefault="00174703" w:rsidP="00174703">
      <w:pPr>
        <w:rPr>
          <w:rFonts w:ascii="Times New Roman" w:hAnsi="Times New Roman"/>
          <w:b/>
          <w:bCs/>
          <w:sz w:val="20"/>
        </w:rPr>
      </w:pPr>
      <w:r w:rsidRPr="008F6450">
        <w:rPr>
          <w:rFonts w:ascii="Times New Roman" w:hAnsi="Times New Roman"/>
          <w:b/>
          <w:bCs/>
          <w:sz w:val="20"/>
        </w:rPr>
        <w:t>Qualifikationsstandard</w:t>
      </w:r>
    </w:p>
    <w:p w14:paraId="6AD7EDFC" w14:textId="043C0686" w:rsidR="003C4BEA" w:rsidRDefault="00B12506" w:rsidP="005E0AFA">
      <w:pPr>
        <w:spacing w:line="240" w:lineRule="auto"/>
        <w:jc w:val="both"/>
        <w:rPr>
          <w:rFonts w:ascii="Times New Roman" w:hAnsi="Times New Roman"/>
          <w:sz w:val="20"/>
        </w:rPr>
      </w:pPr>
      <w:r>
        <w:rPr>
          <w:rFonts w:ascii="Times New Roman" w:hAnsi="Times New Roman"/>
          <w:sz w:val="20"/>
        </w:rPr>
        <w:t xml:space="preserve">Der folgende Qualifikationsstandard stellt die Grundlage für die unter </w:t>
      </w:r>
      <w:r w:rsidRPr="00212F07">
        <w:rPr>
          <w:rFonts w:ascii="Times New Roman" w:hAnsi="Times New Roman"/>
          <w:sz w:val="20"/>
        </w:rPr>
        <w:t>§</w:t>
      </w:r>
      <w:r w:rsidR="003C4BEA" w:rsidRPr="00212F07">
        <w:rPr>
          <w:rFonts w:ascii="Times New Roman" w:hAnsi="Times New Roman"/>
          <w:sz w:val="20"/>
        </w:rPr>
        <w:t>§</w:t>
      </w:r>
      <w:r w:rsidRPr="00212F07">
        <w:rPr>
          <w:rFonts w:ascii="Times New Roman" w:hAnsi="Times New Roman"/>
          <w:sz w:val="20"/>
        </w:rPr>
        <w:t xml:space="preserve"> </w:t>
      </w:r>
      <w:r w:rsidR="00823B95" w:rsidRPr="00212F07">
        <w:rPr>
          <w:rFonts w:ascii="Times New Roman" w:hAnsi="Times New Roman"/>
          <w:sz w:val="20"/>
        </w:rPr>
        <w:t>5</w:t>
      </w:r>
      <w:r w:rsidR="003C4BEA" w:rsidRPr="00212F07">
        <w:rPr>
          <w:rFonts w:ascii="Times New Roman" w:hAnsi="Times New Roman"/>
          <w:sz w:val="20"/>
        </w:rPr>
        <w:t>, 6</w:t>
      </w:r>
      <w:r w:rsidR="00823B95" w:rsidRPr="00212F07">
        <w:rPr>
          <w:rFonts w:ascii="Times New Roman" w:hAnsi="Times New Roman"/>
          <w:sz w:val="20"/>
        </w:rPr>
        <w:t xml:space="preserve"> und</w:t>
      </w:r>
      <w:r w:rsidR="003C4BEA" w:rsidRPr="00212F07">
        <w:rPr>
          <w:rFonts w:ascii="Times New Roman" w:hAnsi="Times New Roman"/>
          <w:sz w:val="20"/>
        </w:rPr>
        <w:t xml:space="preserve"> 7</w:t>
      </w:r>
      <w:r w:rsidR="00A20CE8" w:rsidRPr="00212F07">
        <w:rPr>
          <w:rFonts w:ascii="Times New Roman" w:hAnsi="Times New Roman"/>
          <w:sz w:val="20"/>
        </w:rPr>
        <w:t xml:space="preserve"> </w:t>
      </w:r>
      <w:r w:rsidRPr="00212F07">
        <w:rPr>
          <w:rFonts w:ascii="Times New Roman" w:hAnsi="Times New Roman"/>
          <w:sz w:val="20"/>
        </w:rPr>
        <w:t xml:space="preserve">dargestellten </w:t>
      </w:r>
      <w:r>
        <w:rPr>
          <w:rFonts w:ascii="Times New Roman" w:hAnsi="Times New Roman"/>
          <w:sz w:val="20"/>
        </w:rPr>
        <w:t xml:space="preserve">prüfungsrelevanten Lernergebnisse dar. </w:t>
      </w:r>
      <w:r w:rsidR="003C4BEA">
        <w:rPr>
          <w:rFonts w:ascii="Times New Roman" w:hAnsi="Times New Roman"/>
          <w:sz w:val="20"/>
        </w:rPr>
        <w:t>Er gliedert sich in folgende Qualifikationsbereiche und entsprechend den Anforderungen des § 2 in Kenntnisse, Fertigkeiten und Kompetenz:</w:t>
      </w:r>
    </w:p>
    <w:p w14:paraId="0990DD5F" w14:textId="21EB7619" w:rsidR="005E12ED" w:rsidRDefault="005E12ED" w:rsidP="003C4BEA">
      <w:pPr>
        <w:rPr>
          <w:rFonts w:ascii="Times New Roman" w:hAnsi="Times New Roman"/>
          <w:sz w:val="20"/>
        </w:rPr>
      </w:pPr>
    </w:p>
    <w:p w14:paraId="611E519B" w14:textId="36117C77" w:rsidR="00B304DD" w:rsidRDefault="00C660C2" w:rsidP="007130DD">
      <w:pPr>
        <w:spacing w:line="240" w:lineRule="auto"/>
        <w:rPr>
          <w:rFonts w:ascii="Times New Roman" w:hAnsi="Times New Roman"/>
          <w:sz w:val="20"/>
        </w:rPr>
      </w:pPr>
      <w:r>
        <w:rPr>
          <w:rFonts w:ascii="Times New Roman" w:hAnsi="Times New Roman"/>
          <w:sz w:val="20"/>
        </w:rPr>
        <w:t>1. Warenkunde</w:t>
      </w:r>
    </w:p>
    <w:p w14:paraId="65A62A9E" w14:textId="5F0D90A0" w:rsidR="00B304DD" w:rsidRPr="00C660C2" w:rsidRDefault="00C660C2" w:rsidP="007130DD">
      <w:pPr>
        <w:pStyle w:val="Listenabsatz"/>
        <w:numPr>
          <w:ilvl w:val="0"/>
          <w:numId w:val="6"/>
        </w:numPr>
        <w:spacing w:line="240" w:lineRule="auto"/>
        <w:rPr>
          <w:rFonts w:ascii="Times New Roman" w:hAnsi="Times New Roman"/>
          <w:sz w:val="20"/>
        </w:rPr>
      </w:pPr>
      <w:r w:rsidRPr="00C660C2">
        <w:rPr>
          <w:rFonts w:ascii="Times New Roman" w:hAnsi="Times New Roman"/>
          <w:sz w:val="20"/>
        </w:rPr>
        <w:t>Beschaffung</w:t>
      </w:r>
      <w:r>
        <w:rPr>
          <w:rFonts w:ascii="Times New Roman" w:hAnsi="Times New Roman"/>
          <w:sz w:val="20"/>
        </w:rPr>
        <w:t>,</w:t>
      </w:r>
    </w:p>
    <w:p w14:paraId="43C52DA4" w14:textId="49E6FAF7" w:rsidR="00C660C2" w:rsidRPr="00C660C2" w:rsidRDefault="00C660C2" w:rsidP="007130DD">
      <w:pPr>
        <w:pStyle w:val="Listenabsatz"/>
        <w:numPr>
          <w:ilvl w:val="0"/>
          <w:numId w:val="6"/>
        </w:numPr>
        <w:spacing w:line="240" w:lineRule="auto"/>
        <w:rPr>
          <w:rFonts w:ascii="Times New Roman" w:hAnsi="Times New Roman"/>
          <w:sz w:val="20"/>
        </w:rPr>
      </w:pPr>
      <w:r w:rsidRPr="00C660C2">
        <w:rPr>
          <w:rFonts w:ascii="Times New Roman" w:hAnsi="Times New Roman"/>
          <w:sz w:val="20"/>
        </w:rPr>
        <w:t>Lagerung</w:t>
      </w:r>
      <w:r>
        <w:rPr>
          <w:rFonts w:ascii="Times New Roman" w:hAnsi="Times New Roman"/>
          <w:sz w:val="20"/>
        </w:rPr>
        <w:t xml:space="preserve"> und</w:t>
      </w:r>
    </w:p>
    <w:p w14:paraId="3AA9639C" w14:textId="3D36A860" w:rsidR="00B304DD" w:rsidRPr="00C660C2" w:rsidRDefault="00C660C2" w:rsidP="007130DD">
      <w:pPr>
        <w:pStyle w:val="Listenabsatz"/>
        <w:numPr>
          <w:ilvl w:val="0"/>
          <w:numId w:val="6"/>
        </w:numPr>
        <w:spacing w:line="240" w:lineRule="auto"/>
        <w:rPr>
          <w:rFonts w:ascii="Times New Roman" w:hAnsi="Times New Roman"/>
          <w:sz w:val="20"/>
        </w:rPr>
      </w:pPr>
      <w:r w:rsidRPr="00C660C2">
        <w:rPr>
          <w:rFonts w:ascii="Times New Roman" w:hAnsi="Times New Roman"/>
          <w:sz w:val="20"/>
        </w:rPr>
        <w:t>Produktion</w:t>
      </w:r>
      <w:r>
        <w:rPr>
          <w:rFonts w:ascii="Times New Roman" w:hAnsi="Times New Roman"/>
          <w:sz w:val="20"/>
        </w:rPr>
        <w:t>,</w:t>
      </w:r>
    </w:p>
    <w:p w14:paraId="52AA985F" w14:textId="1A0D7501" w:rsidR="00B304DD" w:rsidRDefault="00C660C2" w:rsidP="007130DD">
      <w:pPr>
        <w:spacing w:line="240" w:lineRule="auto"/>
        <w:rPr>
          <w:rFonts w:ascii="Times New Roman" w:hAnsi="Times New Roman"/>
          <w:sz w:val="20"/>
        </w:rPr>
      </w:pPr>
      <w:r>
        <w:rPr>
          <w:rFonts w:ascii="Times New Roman" w:hAnsi="Times New Roman"/>
          <w:sz w:val="20"/>
        </w:rPr>
        <w:t>2. Verkauf</w:t>
      </w:r>
    </w:p>
    <w:p w14:paraId="114E79B6" w14:textId="116616A1" w:rsidR="00C660C2" w:rsidRPr="00C660C2" w:rsidRDefault="00C660C2" w:rsidP="007130DD">
      <w:pPr>
        <w:pStyle w:val="Listenabsatz"/>
        <w:numPr>
          <w:ilvl w:val="0"/>
          <w:numId w:val="5"/>
        </w:numPr>
        <w:spacing w:line="240" w:lineRule="auto"/>
        <w:rPr>
          <w:rFonts w:ascii="Times New Roman" w:hAnsi="Times New Roman"/>
          <w:sz w:val="20"/>
        </w:rPr>
      </w:pPr>
      <w:r w:rsidRPr="00C660C2">
        <w:rPr>
          <w:rFonts w:ascii="Times New Roman" w:hAnsi="Times New Roman"/>
          <w:sz w:val="20"/>
        </w:rPr>
        <w:t>Kundenberatung</w:t>
      </w:r>
      <w:r>
        <w:rPr>
          <w:rFonts w:ascii="Times New Roman" w:hAnsi="Times New Roman"/>
          <w:sz w:val="20"/>
        </w:rPr>
        <w:t xml:space="preserve"> und</w:t>
      </w:r>
    </w:p>
    <w:p w14:paraId="5EA1A6C8" w14:textId="147EC9BA" w:rsidR="00C660C2" w:rsidRPr="00C660C2" w:rsidRDefault="00C660C2" w:rsidP="007130DD">
      <w:pPr>
        <w:pStyle w:val="Listenabsatz"/>
        <w:numPr>
          <w:ilvl w:val="0"/>
          <w:numId w:val="5"/>
        </w:numPr>
        <w:spacing w:line="240" w:lineRule="auto"/>
        <w:rPr>
          <w:rFonts w:ascii="Times New Roman" w:hAnsi="Times New Roman"/>
          <w:sz w:val="20"/>
        </w:rPr>
      </w:pPr>
      <w:r w:rsidRPr="00C660C2">
        <w:rPr>
          <w:rFonts w:ascii="Times New Roman" w:hAnsi="Times New Roman"/>
          <w:sz w:val="20"/>
        </w:rPr>
        <w:t>Organisation</w:t>
      </w:r>
      <w:r>
        <w:rPr>
          <w:rFonts w:ascii="Times New Roman" w:hAnsi="Times New Roman"/>
          <w:sz w:val="20"/>
        </w:rPr>
        <w:t>,</w:t>
      </w:r>
    </w:p>
    <w:p w14:paraId="6783214D" w14:textId="22CA41C1" w:rsidR="00C660C2" w:rsidRDefault="00C660C2" w:rsidP="007130DD">
      <w:pPr>
        <w:spacing w:line="240" w:lineRule="auto"/>
        <w:rPr>
          <w:rFonts w:ascii="Times New Roman" w:hAnsi="Times New Roman"/>
          <w:sz w:val="20"/>
        </w:rPr>
      </w:pPr>
      <w:r>
        <w:rPr>
          <w:rFonts w:ascii="Times New Roman" w:hAnsi="Times New Roman"/>
          <w:sz w:val="20"/>
        </w:rPr>
        <w:t>3. Marketing und</w:t>
      </w:r>
    </w:p>
    <w:p w14:paraId="3DDFA787" w14:textId="61150A0A" w:rsidR="00B304DD" w:rsidRDefault="00C660C2" w:rsidP="007130DD">
      <w:pPr>
        <w:spacing w:line="240" w:lineRule="auto"/>
        <w:rPr>
          <w:rFonts w:ascii="Times New Roman" w:hAnsi="Times New Roman"/>
          <w:sz w:val="20"/>
        </w:rPr>
      </w:pPr>
      <w:r>
        <w:rPr>
          <w:rFonts w:ascii="Times New Roman" w:hAnsi="Times New Roman"/>
          <w:sz w:val="20"/>
        </w:rPr>
        <w:t>4. Qualitätssicherung</w:t>
      </w:r>
      <w:r w:rsidR="0020098F">
        <w:rPr>
          <w:rFonts w:ascii="Times New Roman" w:hAnsi="Times New Roman"/>
          <w:sz w:val="20"/>
        </w:rPr>
        <w:t>.</w:t>
      </w:r>
    </w:p>
    <w:p w14:paraId="3663FBC3" w14:textId="77777777" w:rsidR="00C660C2" w:rsidRDefault="00C660C2" w:rsidP="003C4BEA">
      <w:pPr>
        <w:rPr>
          <w:rFonts w:ascii="Times New Roman" w:hAnsi="Times New Roman"/>
          <w:sz w:val="20"/>
        </w:rPr>
      </w:pPr>
    </w:p>
    <w:p w14:paraId="4C01418B" w14:textId="77777777" w:rsidR="00B304DD" w:rsidRPr="001046F8" w:rsidRDefault="00B304DD" w:rsidP="00B304DD">
      <w:pPr>
        <w:rPr>
          <w:rFonts w:ascii="Times New Roman" w:hAnsi="Times New Roman"/>
          <w:b/>
          <w:bCs/>
          <w:sz w:val="20"/>
        </w:rPr>
      </w:pPr>
      <w:r w:rsidRPr="001046F8">
        <w:rPr>
          <w:rFonts w:ascii="Times New Roman" w:hAnsi="Times New Roman"/>
          <w:b/>
          <w:bCs/>
          <w:sz w:val="20"/>
        </w:rPr>
        <w:t>Sämtliche Lernergebnisse entsprechen dem folgenden Kompetenzniveau:</w:t>
      </w:r>
    </w:p>
    <w:p w14:paraId="6844C33B" w14:textId="77777777" w:rsidR="005E12ED" w:rsidRPr="00B304DD" w:rsidRDefault="005E12ED" w:rsidP="00B304DD">
      <w:pPr>
        <w:spacing w:line="240" w:lineRule="auto"/>
        <w:jc w:val="both"/>
        <w:rPr>
          <w:rFonts w:ascii="Times New Roman" w:hAnsi="Times New Roman"/>
          <w:color w:val="000000"/>
          <w:sz w:val="20"/>
        </w:rPr>
      </w:pPr>
      <w:r w:rsidRPr="00C660C2">
        <w:rPr>
          <w:rFonts w:ascii="Times New Roman" w:hAnsi="Times New Roman"/>
          <w:color w:val="000000"/>
          <w:sz w:val="20"/>
        </w:rPr>
        <w:t>Der/Die Gewerbetreibende, der/die zur Ausübung des reglementierten Gewerbes der Drogisten berechtigt ist, kann komplexe berufliche Aufgaben oder Projekte leiten. Dabei übernimmt er/sie auch in nicht vorhersehbaren Situationen die Entscheidungsverantwortung. Er/Sie kann festlegen, ob er/sie Aufgaben bzw. Fertigkeiten zur Gänze selbst übernimmt oder an Mitarbeiter/Mitarbeiterinnen bzw. Externe delegiert. Der/Die Gewerbetreibende, der/die zur Ausübung des reglementierten Gewerbes der Drogisten berechtigt ist, kann seine/ihre Mitarbeiter/Mitarbeiterinnen bei der Umsetzung von Aufgaben bzw. einzelner Fertigkeiten anleiten und unterstützen sowie deren Leistungen überprüfen. Ebenso</w:t>
      </w:r>
      <w:r w:rsidRPr="00B304DD">
        <w:rPr>
          <w:rFonts w:ascii="Times New Roman" w:hAnsi="Times New Roman"/>
          <w:color w:val="000000"/>
          <w:sz w:val="20"/>
        </w:rPr>
        <w:t xml:space="preserve"> kann er/sie seine/ihre eigenen und fremde Leistungen sowie das Endergebnis kritisch bewerten und (daraus) neue bzw. optimierte Vorgehensweisen entwickeln.</w:t>
      </w:r>
    </w:p>
    <w:p w14:paraId="310296BC" w14:textId="77777777" w:rsidR="005E12ED" w:rsidRPr="006526A2" w:rsidRDefault="005E12ED" w:rsidP="005E12ED">
      <w:pPr>
        <w:rPr>
          <w:rFonts w:cstheme="minorHAnsi"/>
          <w:b/>
          <w:sz w:val="28"/>
          <w:szCs w:val="28"/>
        </w:rPr>
      </w:pPr>
    </w:p>
    <w:p w14:paraId="4B5D7E24" w14:textId="7063E185" w:rsidR="005E12ED" w:rsidRDefault="005E12ED" w:rsidP="005E12ED">
      <w:pPr>
        <w:rPr>
          <w:rFonts w:ascii="Times New Roman" w:hAnsi="Times New Roman"/>
          <w:b/>
          <w:sz w:val="20"/>
        </w:rPr>
      </w:pPr>
      <w:r w:rsidRPr="005E12ED">
        <w:rPr>
          <w:rFonts w:ascii="Times New Roman" w:hAnsi="Times New Roman"/>
          <w:b/>
          <w:sz w:val="20"/>
        </w:rPr>
        <w:t>Qualifikationsbereich: Warenkunde</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36"/>
        <w:gridCol w:w="5925"/>
      </w:tblGrid>
      <w:tr w:rsidR="005E12ED" w:rsidRPr="005E12ED" w14:paraId="5BEB0C1A" w14:textId="77777777" w:rsidTr="005E12ED">
        <w:tc>
          <w:tcPr>
            <w:tcW w:w="14000" w:type="dxa"/>
            <w:gridSpan w:val="3"/>
            <w:shd w:val="clear" w:color="auto" w:fill="F2F2F2" w:themeFill="background1" w:themeFillShade="F2"/>
          </w:tcPr>
          <w:p w14:paraId="5CBD0EBB" w14:textId="77777777" w:rsidR="005E12ED" w:rsidRPr="005E12ED" w:rsidRDefault="005E12ED" w:rsidP="005E12ED">
            <w:pPr>
              <w:pStyle w:val="PZOOM"/>
              <w:spacing w:before="40" w:after="40"/>
              <w:jc w:val="center"/>
              <w:rPr>
                <w:rFonts w:ascii="Times New Roman" w:eastAsiaTheme="minorEastAsia" w:hAnsi="Times New Roman" w:cs="Times New Roman"/>
                <w:b/>
                <w:iCs/>
                <w:color w:val="000000" w:themeColor="text1"/>
                <w:sz w:val="20"/>
                <w:szCs w:val="20"/>
                <w:lang w:val="de-DE"/>
              </w:rPr>
            </w:pPr>
            <w:r w:rsidRPr="005E12ED">
              <w:rPr>
                <w:rFonts w:ascii="Times New Roman" w:eastAsiaTheme="minorEastAsia" w:hAnsi="Times New Roman" w:cs="Times New Roman"/>
                <w:b/>
                <w:iCs/>
                <w:color w:val="000000" w:themeColor="text1"/>
                <w:sz w:val="20"/>
                <w:szCs w:val="20"/>
                <w:lang w:val="de-DE"/>
              </w:rPr>
              <w:t>Beschaffung</w:t>
            </w:r>
          </w:p>
        </w:tc>
      </w:tr>
      <w:tr w:rsidR="005E12ED" w:rsidRPr="005E12ED" w14:paraId="1704534F" w14:textId="77777777" w:rsidTr="005E12ED">
        <w:trPr>
          <w:trHeight w:val="268"/>
        </w:trPr>
        <w:tc>
          <w:tcPr>
            <w:tcW w:w="3539" w:type="dxa"/>
          </w:tcPr>
          <w:p w14:paraId="633C1810" w14:textId="77777777" w:rsidR="005E12ED" w:rsidRPr="005E12ED" w:rsidRDefault="005E12ED" w:rsidP="005E12ED">
            <w:pPr>
              <w:pStyle w:val="PZOOM"/>
              <w:spacing w:before="40" w:after="40"/>
              <w:jc w:val="center"/>
              <w:rPr>
                <w:rFonts w:ascii="Times New Roman" w:eastAsiaTheme="minorEastAsia" w:hAnsi="Times New Roman" w:cs="Times New Roman"/>
                <w:sz w:val="20"/>
                <w:szCs w:val="20"/>
                <w:lang w:val="de-DE"/>
              </w:rPr>
            </w:pPr>
            <w:r w:rsidRPr="005E12ED">
              <w:rPr>
                <w:rFonts w:ascii="Times New Roman" w:eastAsiaTheme="minorEastAsia" w:hAnsi="Times New Roman" w:cs="Times New Roman"/>
                <w:b/>
                <w:sz w:val="20"/>
                <w:szCs w:val="20"/>
                <w:lang w:val="de-DE"/>
              </w:rPr>
              <w:t>LERNERGEBNISSE</w:t>
            </w:r>
          </w:p>
        </w:tc>
        <w:tc>
          <w:tcPr>
            <w:tcW w:w="4536" w:type="dxa"/>
          </w:tcPr>
          <w:p w14:paraId="1373F6C1" w14:textId="77777777" w:rsidR="005E12ED" w:rsidRPr="005E12ED" w:rsidRDefault="005E12ED" w:rsidP="005E12ED">
            <w:pPr>
              <w:pStyle w:val="PZOOM"/>
              <w:spacing w:before="40" w:after="40"/>
              <w:jc w:val="center"/>
              <w:rPr>
                <w:rFonts w:ascii="Times New Roman" w:eastAsiaTheme="minorEastAsia" w:hAnsi="Times New Roman" w:cs="Times New Roman"/>
                <w:b/>
                <w:color w:val="000000" w:themeColor="text1"/>
                <w:sz w:val="20"/>
                <w:szCs w:val="20"/>
              </w:rPr>
            </w:pPr>
            <w:r w:rsidRPr="005E12ED">
              <w:rPr>
                <w:rFonts w:ascii="Times New Roman" w:eastAsiaTheme="minorEastAsia" w:hAnsi="Times New Roman" w:cs="Times New Roman"/>
                <w:b/>
                <w:color w:val="000000" w:themeColor="text1"/>
                <w:sz w:val="20"/>
                <w:szCs w:val="20"/>
                <w:lang w:val="de-DE"/>
              </w:rPr>
              <w:t>K</w:t>
            </w:r>
            <w:r w:rsidRPr="005E12ED">
              <w:rPr>
                <w:rFonts w:ascii="Times New Roman" w:eastAsiaTheme="minorEastAsia" w:hAnsi="Times New Roman" w:cs="Times New Roman"/>
                <w:b/>
                <w:color w:val="000000" w:themeColor="text1"/>
                <w:sz w:val="20"/>
                <w:szCs w:val="20"/>
              </w:rPr>
              <w:t>ENNTNISSE</w:t>
            </w:r>
          </w:p>
        </w:tc>
        <w:tc>
          <w:tcPr>
            <w:tcW w:w="5925" w:type="dxa"/>
          </w:tcPr>
          <w:p w14:paraId="62CE14E4" w14:textId="77777777" w:rsidR="005E12ED" w:rsidRPr="005E12ED" w:rsidRDefault="005E12ED" w:rsidP="005E12ED">
            <w:pPr>
              <w:pStyle w:val="PZOOM"/>
              <w:spacing w:before="40" w:after="40"/>
              <w:jc w:val="center"/>
              <w:rPr>
                <w:rFonts w:ascii="Times New Roman" w:eastAsiaTheme="minorEastAsia" w:hAnsi="Times New Roman" w:cs="Times New Roman"/>
                <w:b/>
                <w:color w:val="000000" w:themeColor="text1"/>
                <w:sz w:val="20"/>
                <w:szCs w:val="20"/>
              </w:rPr>
            </w:pPr>
            <w:r w:rsidRPr="005E12ED">
              <w:rPr>
                <w:rFonts w:ascii="Times New Roman" w:eastAsiaTheme="minorEastAsia" w:hAnsi="Times New Roman" w:cs="Times New Roman"/>
                <w:b/>
                <w:color w:val="000000" w:themeColor="text1"/>
                <w:sz w:val="20"/>
                <w:szCs w:val="20"/>
              </w:rPr>
              <w:t>FERTIGKEITEN</w:t>
            </w:r>
          </w:p>
        </w:tc>
      </w:tr>
      <w:tr w:rsidR="005E12ED" w:rsidRPr="005E12ED" w14:paraId="22EA808B" w14:textId="77777777" w:rsidTr="005E12ED">
        <w:tc>
          <w:tcPr>
            <w:tcW w:w="3539" w:type="dxa"/>
          </w:tcPr>
          <w:p w14:paraId="1BFCC76E" w14:textId="77777777" w:rsidR="005E12ED" w:rsidRPr="005E12ED" w:rsidRDefault="005E12ED" w:rsidP="005E12ED">
            <w:pPr>
              <w:pStyle w:val="PZOOM"/>
              <w:spacing w:before="40" w:after="40"/>
              <w:rPr>
                <w:rFonts w:ascii="Times New Roman" w:eastAsiaTheme="minorEastAsia" w:hAnsi="Times New Roman" w:cs="Times New Roman"/>
                <w:b/>
                <w:bCs/>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ist in der Lage, die Verkehrsfähigkeit von Produkten sicherzustellen.</w:t>
            </w:r>
          </w:p>
        </w:tc>
        <w:tc>
          <w:tcPr>
            <w:tcW w:w="4536" w:type="dxa"/>
          </w:tcPr>
          <w:p w14:paraId="4B7B969C"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5F4DBBBB" w14:textId="40299AC6"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Chemikalien-, Medizinprodukte- und Lebensmittelrecht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AMG, MPG, LMSVG, ChemG, PMG)</w:t>
            </w:r>
          </w:p>
          <w:p w14:paraId="4427E5B3"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Qualifizierungskriterien für Lieferanten (zB Einhaltung von Standards, Berechtigung zum Verkauf, Lieferbedingungen)</w:t>
            </w:r>
          </w:p>
          <w:p w14:paraId="49A3EC0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Anforderungen der Verkehrsfähigkeit</w:t>
            </w:r>
          </w:p>
          <w:p w14:paraId="30A2A6E1"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Rechercheplattformen für Arzneimittel, </w:t>
            </w:r>
            <w:r w:rsidRPr="005E12ED">
              <w:rPr>
                <w:rFonts w:ascii="Times New Roman" w:eastAsiaTheme="minorEastAsia" w:hAnsi="Times New Roman" w:cs="Times New Roman"/>
                <w:color w:val="000000" w:themeColor="text1"/>
                <w:sz w:val="20"/>
                <w:szCs w:val="20"/>
                <w:lang w:val="de-DE"/>
              </w:rPr>
              <w:lastRenderedPageBreak/>
              <w:t>Chemikalien, Medizinprodukte und Lebensmittel</w:t>
            </w:r>
          </w:p>
        </w:tc>
        <w:tc>
          <w:tcPr>
            <w:tcW w:w="5925" w:type="dxa"/>
          </w:tcPr>
          <w:p w14:paraId="6AE8D383"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 xml:space="preserve">Er/Sie kann </w:t>
            </w:r>
            <w:r w:rsidRPr="005E12ED">
              <w:rPr>
                <w:rFonts w:ascii="Times New Roman" w:eastAsiaTheme="minorEastAsia" w:hAnsi="Times New Roman" w:cs="Times New Roman"/>
                <w:color w:val="000000" w:themeColor="text1"/>
                <w:sz w:val="20"/>
                <w:szCs w:val="20"/>
              </w:rPr>
              <w:t>…</w:t>
            </w:r>
          </w:p>
          <w:p w14:paraId="01073743"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Chemikalien-, Medizinprodukte- und Lebensmittelrecht interpretieren und in unterschiedlichen Arbeitssituationen anwenden.</w:t>
            </w:r>
          </w:p>
          <w:p w14:paraId="0CDFC3C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Qualifizierung von Lieferanten überprüfen und veranlassen.</w:t>
            </w:r>
          </w:p>
          <w:p w14:paraId="7F65A8B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Außenverpackung auf korrekte und vollständige Kennzeichnung überprüfen.</w:t>
            </w:r>
          </w:p>
          <w:p w14:paraId="7A06658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feststellen, ob ein Produkt als Arzneimittel, Medizinprodukt, Chemikalie oder Lebensmittel (Nahrungsergänzungsmittel) </w:t>
            </w:r>
            <w:r w:rsidRPr="005E12ED">
              <w:rPr>
                <w:rFonts w:ascii="Times New Roman" w:eastAsiaTheme="minorEastAsia" w:hAnsi="Times New Roman" w:cs="Times New Roman"/>
                <w:color w:val="000000" w:themeColor="text1"/>
                <w:sz w:val="20"/>
                <w:szCs w:val="20"/>
                <w:lang w:val="de-DE"/>
              </w:rPr>
              <w:lastRenderedPageBreak/>
              <w:t>einzustufen ist.</w:t>
            </w:r>
          </w:p>
          <w:p w14:paraId="6D4248AA" w14:textId="348F1815"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feststellen, ob ein Produkt zur Abgabe zugelassen ist (zB durch Recherche im Pflanzenschutzmittelregister).</w:t>
            </w:r>
          </w:p>
        </w:tc>
      </w:tr>
      <w:tr w:rsidR="005E12ED" w:rsidRPr="005E12ED" w14:paraId="474E296F" w14:textId="77777777" w:rsidTr="005E12ED">
        <w:tc>
          <w:tcPr>
            <w:tcW w:w="3539" w:type="dxa"/>
          </w:tcPr>
          <w:p w14:paraId="195225CC"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Er/Sie ist in der Lage, die wirtschaftliche und nachhaltige Beschaffung von Produkten sicherzustellen.</w:t>
            </w:r>
          </w:p>
        </w:tc>
        <w:tc>
          <w:tcPr>
            <w:tcW w:w="4536" w:type="dxa"/>
          </w:tcPr>
          <w:p w14:paraId="7F80B9A7"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085F44DE" w14:textId="17237F7D"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Abgrenzungsverordnung, Freie Medizinprodukteverordnung)</w:t>
            </w:r>
          </w:p>
          <w:p w14:paraId="49E19C3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Bedarfsanalyse</w:t>
            </w:r>
          </w:p>
          <w:p w14:paraId="6F33B4B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Sortimentsgestaltung (zB saisonal, regional)</w:t>
            </w:r>
          </w:p>
          <w:p w14:paraId="2DA8A12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Alleinstellungsmerkmale</w:t>
            </w:r>
          </w:p>
          <w:p w14:paraId="393C2D50"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Anforderungen der Verkehrsfähigkeit</w:t>
            </w:r>
          </w:p>
          <w:p w14:paraId="54A33A7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Verhandlungstechniken</w:t>
            </w:r>
          </w:p>
          <w:p w14:paraId="1506D05C"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Geschäftsbedingungen (zB ARA-Entpflichtung)</w:t>
            </w:r>
          </w:p>
          <w:p w14:paraId="417406D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Zahlungsbedingungen</w:t>
            </w:r>
          </w:p>
          <w:p w14:paraId="1B36CFB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Nomenklatur (Heilkräuter, Arzneimittel und Chemikalien)</w:t>
            </w:r>
          </w:p>
        </w:tc>
        <w:tc>
          <w:tcPr>
            <w:tcW w:w="5925" w:type="dxa"/>
          </w:tcPr>
          <w:p w14:paraId="20CAFA51"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Er/Sie kann </w:t>
            </w:r>
            <w:r w:rsidRPr="005E12ED">
              <w:rPr>
                <w:rFonts w:ascii="Times New Roman" w:eastAsiaTheme="minorEastAsia" w:hAnsi="Times New Roman" w:cs="Times New Roman"/>
                <w:color w:val="000000" w:themeColor="text1"/>
                <w:sz w:val="20"/>
                <w:szCs w:val="20"/>
              </w:rPr>
              <w:t>…</w:t>
            </w:r>
          </w:p>
          <w:p w14:paraId="25F1CBAC"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interpretieren und in unterschiedlichen Arbeitssituationen anwenden.</w:t>
            </w:r>
          </w:p>
          <w:p w14:paraId="481F3B95"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eine Bedarfsanalyse bei Kunden durchführen.</w:t>
            </w:r>
          </w:p>
          <w:p w14:paraId="713DA283"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das Sortiment anhand des Kundenbedarfs gestalten.</w:t>
            </w:r>
          </w:p>
          <w:p w14:paraId="64905E3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Produktinnovationen berücksichtigen.</w:t>
            </w:r>
          </w:p>
          <w:p w14:paraId="117A7F81"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bei Bezügen aus dem Ausland erkennen, welche Bewilligungen, Meldungen bzw. Genehmigungen erforderlich sind.</w:t>
            </w:r>
          </w:p>
          <w:p w14:paraId="237A3B73"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feststellen, ob die zu bestellenden Produkte in Drogerien verkauft werden dürfen.</w:t>
            </w:r>
          </w:p>
          <w:p w14:paraId="23477E79"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Preise und Qualität von Lieferanten vergleichen.</w:t>
            </w:r>
          </w:p>
          <w:p w14:paraId="08CBBDA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mit Lieferanten verhandeln und Bedingungen festlegen.</w:t>
            </w:r>
          </w:p>
          <w:p w14:paraId="0DF69210" w14:textId="709B9F43"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unter Bedachtnahme des Standortes geeignete Lieferanten auswählen und Bestellungen durchführen.</w:t>
            </w:r>
          </w:p>
        </w:tc>
      </w:tr>
      <w:tr w:rsidR="005E12ED" w:rsidRPr="005E12ED" w14:paraId="1AFFCF03" w14:textId="77777777" w:rsidTr="005E12ED">
        <w:tc>
          <w:tcPr>
            <w:tcW w:w="14000" w:type="dxa"/>
            <w:gridSpan w:val="3"/>
            <w:shd w:val="clear" w:color="auto" w:fill="F2F2F2" w:themeFill="background1" w:themeFillShade="F2"/>
          </w:tcPr>
          <w:p w14:paraId="1C9854F4" w14:textId="77777777" w:rsidR="005E12ED" w:rsidRPr="005E12ED" w:rsidRDefault="005E12ED" w:rsidP="005E12ED">
            <w:pPr>
              <w:pStyle w:val="PZOOM"/>
              <w:spacing w:before="40" w:after="40"/>
              <w:jc w:val="center"/>
              <w:rPr>
                <w:rFonts w:ascii="Times New Roman" w:eastAsiaTheme="minorEastAsia" w:hAnsi="Times New Roman" w:cs="Times New Roman"/>
                <w:b/>
                <w:i/>
                <w:color w:val="000000" w:themeColor="text1"/>
                <w:sz w:val="20"/>
                <w:szCs w:val="20"/>
                <w:lang w:val="de-DE"/>
              </w:rPr>
            </w:pPr>
            <w:r w:rsidRPr="005E12ED">
              <w:rPr>
                <w:rFonts w:ascii="Times New Roman" w:eastAsiaTheme="minorEastAsia" w:hAnsi="Times New Roman" w:cs="Times New Roman"/>
                <w:b/>
                <w:iCs/>
                <w:color w:val="000000" w:themeColor="text1"/>
                <w:sz w:val="20"/>
                <w:szCs w:val="20"/>
                <w:lang w:val="de-DE"/>
              </w:rPr>
              <w:t>Lagerung</w:t>
            </w:r>
          </w:p>
        </w:tc>
      </w:tr>
      <w:tr w:rsidR="005E12ED" w:rsidRPr="005E12ED" w14:paraId="59382723" w14:textId="77777777" w:rsidTr="005E12ED">
        <w:trPr>
          <w:trHeight w:val="268"/>
        </w:trPr>
        <w:tc>
          <w:tcPr>
            <w:tcW w:w="3539" w:type="dxa"/>
          </w:tcPr>
          <w:p w14:paraId="62B56CAC" w14:textId="77777777" w:rsidR="005E12ED" w:rsidRPr="005E12ED" w:rsidRDefault="005E12ED" w:rsidP="005E12ED">
            <w:pPr>
              <w:pStyle w:val="PZOOM"/>
              <w:spacing w:before="40" w:after="40"/>
              <w:jc w:val="center"/>
              <w:rPr>
                <w:rFonts w:ascii="Times New Roman" w:eastAsiaTheme="minorEastAsia" w:hAnsi="Times New Roman" w:cs="Times New Roman"/>
                <w:sz w:val="20"/>
                <w:szCs w:val="20"/>
                <w:lang w:val="de-DE"/>
              </w:rPr>
            </w:pPr>
            <w:r w:rsidRPr="005E12ED">
              <w:rPr>
                <w:rFonts w:ascii="Times New Roman" w:eastAsiaTheme="minorEastAsia" w:hAnsi="Times New Roman" w:cs="Times New Roman"/>
                <w:b/>
                <w:sz w:val="20"/>
                <w:szCs w:val="20"/>
                <w:lang w:val="de-DE"/>
              </w:rPr>
              <w:t>LERNERGEBNISSE</w:t>
            </w:r>
          </w:p>
        </w:tc>
        <w:tc>
          <w:tcPr>
            <w:tcW w:w="4536" w:type="dxa"/>
          </w:tcPr>
          <w:p w14:paraId="6516E05E" w14:textId="77777777" w:rsidR="005E12ED" w:rsidRPr="005E12ED" w:rsidRDefault="005E12ED" w:rsidP="005E12ED">
            <w:pPr>
              <w:pStyle w:val="PZOOM"/>
              <w:spacing w:before="40" w:after="40"/>
              <w:jc w:val="center"/>
              <w:rPr>
                <w:rFonts w:ascii="Times New Roman" w:eastAsiaTheme="minorEastAsia" w:hAnsi="Times New Roman" w:cs="Times New Roman"/>
                <w:b/>
                <w:color w:val="000000" w:themeColor="text1"/>
                <w:sz w:val="20"/>
                <w:szCs w:val="20"/>
              </w:rPr>
            </w:pPr>
            <w:r w:rsidRPr="005E12ED">
              <w:rPr>
                <w:rFonts w:ascii="Times New Roman" w:eastAsiaTheme="minorEastAsia" w:hAnsi="Times New Roman" w:cs="Times New Roman"/>
                <w:b/>
                <w:color w:val="000000" w:themeColor="text1"/>
                <w:sz w:val="20"/>
                <w:szCs w:val="20"/>
                <w:lang w:val="de-DE"/>
              </w:rPr>
              <w:t>K</w:t>
            </w:r>
            <w:r w:rsidRPr="005E12ED">
              <w:rPr>
                <w:rFonts w:ascii="Times New Roman" w:eastAsiaTheme="minorEastAsia" w:hAnsi="Times New Roman" w:cs="Times New Roman"/>
                <w:b/>
                <w:color w:val="000000" w:themeColor="text1"/>
                <w:sz w:val="20"/>
                <w:szCs w:val="20"/>
              </w:rPr>
              <w:t>ENNTNISSE</w:t>
            </w:r>
          </w:p>
        </w:tc>
        <w:tc>
          <w:tcPr>
            <w:tcW w:w="5925" w:type="dxa"/>
          </w:tcPr>
          <w:p w14:paraId="39AA66D7" w14:textId="77777777" w:rsidR="005E12ED" w:rsidRPr="005E12ED" w:rsidRDefault="005E12ED" w:rsidP="005E12ED">
            <w:pPr>
              <w:pStyle w:val="PZOOM"/>
              <w:spacing w:before="40" w:after="40"/>
              <w:jc w:val="center"/>
              <w:rPr>
                <w:rFonts w:ascii="Times New Roman" w:eastAsiaTheme="minorEastAsia" w:hAnsi="Times New Roman" w:cs="Times New Roman"/>
                <w:b/>
                <w:color w:val="000000" w:themeColor="text1"/>
                <w:sz w:val="20"/>
                <w:szCs w:val="20"/>
              </w:rPr>
            </w:pPr>
            <w:r w:rsidRPr="005E12ED">
              <w:rPr>
                <w:rFonts w:ascii="Times New Roman" w:eastAsiaTheme="minorEastAsia" w:hAnsi="Times New Roman" w:cs="Times New Roman"/>
                <w:b/>
                <w:color w:val="000000" w:themeColor="text1"/>
                <w:sz w:val="20"/>
                <w:szCs w:val="20"/>
              </w:rPr>
              <w:t>FERTIGKEITEN</w:t>
            </w:r>
          </w:p>
        </w:tc>
      </w:tr>
      <w:tr w:rsidR="005E12ED" w:rsidRPr="005E12ED" w14:paraId="77766451" w14:textId="77777777" w:rsidTr="005E12ED">
        <w:tc>
          <w:tcPr>
            <w:tcW w:w="3539" w:type="dxa"/>
          </w:tcPr>
          <w:p w14:paraId="5A424C2B"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ist in der Lage, eine korrekte Durchführung von Wareneingangsprüfungen sicherzustellen.</w:t>
            </w:r>
          </w:p>
        </w:tc>
        <w:tc>
          <w:tcPr>
            <w:tcW w:w="4536" w:type="dxa"/>
          </w:tcPr>
          <w:p w14:paraId="3C710163"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564EFECB" w14:textId="47DEA4EB"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Chemikalien-, Medizinprodukte- und Lebensmittelrecht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AMG, MPG, LMSVG, ChemG, PMG)</w:t>
            </w:r>
          </w:p>
          <w:p w14:paraId="2F9184B1"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Warenannahme</w:t>
            </w:r>
          </w:p>
          <w:p w14:paraId="7C9C570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Arzneimittelkunde</w:t>
            </w:r>
          </w:p>
          <w:p w14:paraId="14C4D5B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Chemikalienkunde</w:t>
            </w:r>
          </w:p>
          <w:p w14:paraId="5E4752F3"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Toxikologie</w:t>
            </w:r>
          </w:p>
          <w:p w14:paraId="7146181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Sicherheitsmanagement</w:t>
            </w:r>
          </w:p>
          <w:p w14:paraId="2916B55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Dokumentationsvorschriften</w:t>
            </w:r>
          </w:p>
          <w:p w14:paraId="6738CBF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Personalmanagement</w:t>
            </w:r>
          </w:p>
          <w:p w14:paraId="08F57D0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Warenkontrolle</w:t>
            </w:r>
          </w:p>
          <w:p w14:paraId="4CCA3528"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Identitätsprüfung</w:t>
            </w:r>
          </w:p>
          <w:p w14:paraId="0466218B"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Zuständigkeiten der/des Giftbeauftragte/n</w:t>
            </w:r>
          </w:p>
        </w:tc>
        <w:tc>
          <w:tcPr>
            <w:tcW w:w="5925" w:type="dxa"/>
          </w:tcPr>
          <w:p w14:paraId="5D217516"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 xml:space="preserve">Er/Sie kann </w:t>
            </w:r>
            <w:r w:rsidRPr="005E12ED">
              <w:rPr>
                <w:rFonts w:ascii="Times New Roman" w:eastAsiaTheme="minorEastAsia" w:hAnsi="Times New Roman" w:cs="Times New Roman"/>
                <w:color w:val="000000" w:themeColor="text1"/>
                <w:sz w:val="20"/>
                <w:szCs w:val="20"/>
              </w:rPr>
              <w:t>…</w:t>
            </w:r>
          </w:p>
          <w:p w14:paraId="6795B18B"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Chemikalien-, Medizinprodukte- und Lebensmittelrecht interpretieren und in unterschiedlichen Arbeitssituationen anwenden.</w:t>
            </w:r>
          </w:p>
          <w:p w14:paraId="74C9188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Abläufe einer ordnungsgemäßen Warenannahme festlegen.</w:t>
            </w:r>
          </w:p>
          <w:p w14:paraId="61BFF17A"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Sicherheitsmaßnahmen festlegen.</w:t>
            </w:r>
          </w:p>
          <w:p w14:paraId="1B9FB2C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potenzielle Gefahren bei beeinträchtigten Warenlieferungen erkennen und risikominimierende Sicherheitsmaßnahmen festlegen.</w:t>
            </w:r>
          </w:p>
          <w:p w14:paraId="5899835C" w14:textId="5E1D64D5"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Einhaltung von Sicherheitsmaßnahmen überprüfen, 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in den festgelegten Maßnahmen unterweisen und die Unterweisung dokumentieren.</w:t>
            </w:r>
          </w:p>
          <w:p w14:paraId="145133D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Qualität und Quantität der gelieferten Ware überprüfen.</w:t>
            </w:r>
          </w:p>
          <w:p w14:paraId="0A3DB923"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die Verkehrsfähigkeit der gelieferten Ware überprüfen (zB </w:t>
            </w:r>
            <w:r w:rsidRPr="005E12ED">
              <w:rPr>
                <w:rFonts w:ascii="Times New Roman" w:eastAsiaTheme="minorEastAsia" w:hAnsi="Times New Roman" w:cs="Times New Roman"/>
                <w:color w:val="000000" w:themeColor="text1"/>
                <w:sz w:val="20"/>
                <w:szCs w:val="20"/>
                <w:lang w:val="de-DE"/>
              </w:rPr>
              <w:lastRenderedPageBreak/>
              <w:t>Kennzeichnung, Sicherheitsvorkehrungen).</w:t>
            </w:r>
          </w:p>
          <w:p w14:paraId="7CF42FE1"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Verkehrsfähigkeit sicherstellen (zB richtige Etikettierung bzw. Kennzeichnung bei Selbstabfüllung).</w:t>
            </w:r>
          </w:p>
          <w:p w14:paraId="3EDDC579"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Identität von Arzneimitteln und Heilkräutern feststellen.</w:t>
            </w:r>
          </w:p>
          <w:p w14:paraId="5CED7AD0"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vorgeschriebene Aufzeichnungen über Arzneimittel und Heilkräuter führen.</w:t>
            </w:r>
          </w:p>
          <w:p w14:paraId="1D8D5ED2"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eine/n Giftbeauftragte/n bestellen und vorgeschriebene Aufzeichnungen führen.</w:t>
            </w:r>
          </w:p>
          <w:p w14:paraId="7AA06CAF" w14:textId="1E05917C"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festgestellte Mängel beim Lieferanten reklamieren und Ersatzleistungen beanspruchen.</w:t>
            </w:r>
          </w:p>
        </w:tc>
      </w:tr>
      <w:tr w:rsidR="005E12ED" w:rsidRPr="005E12ED" w14:paraId="76C8850E" w14:textId="77777777" w:rsidTr="005E12ED">
        <w:tc>
          <w:tcPr>
            <w:tcW w:w="3539" w:type="dxa"/>
          </w:tcPr>
          <w:p w14:paraId="13F36340"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Er/Sie ist in der Lage, eine den gesetzlichen Vorschriften entsprechende Lagerung sicherzustellen.</w:t>
            </w:r>
          </w:p>
        </w:tc>
        <w:tc>
          <w:tcPr>
            <w:tcW w:w="4536" w:type="dxa"/>
          </w:tcPr>
          <w:p w14:paraId="7B335069"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7AA0B4E4" w14:textId="4369A24A"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Chemikalien-, Medizinprodukte- und Lebensmittelrecht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AMG, MPG, LMSVG, ChemG, PMG, VbF)</w:t>
            </w:r>
          </w:p>
          <w:p w14:paraId="02488CA3"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Logistik- und Lagermanagement</w:t>
            </w:r>
          </w:p>
          <w:p w14:paraId="3447FBCB"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Produkteigenschaften</w:t>
            </w:r>
          </w:p>
          <w:p w14:paraId="4893658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Sicherheitsmanagement</w:t>
            </w:r>
          </w:p>
          <w:p w14:paraId="59AAC129"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Dokumentations- und Kennzeichnungspflicht</w:t>
            </w:r>
          </w:p>
          <w:p w14:paraId="06C128E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Qualitätskontrolle</w:t>
            </w:r>
          </w:p>
          <w:p w14:paraId="3B4BB635"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Personalmanagement</w:t>
            </w:r>
          </w:p>
        </w:tc>
        <w:tc>
          <w:tcPr>
            <w:tcW w:w="5925" w:type="dxa"/>
          </w:tcPr>
          <w:p w14:paraId="6299EC3D"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Er/Sie kann </w:t>
            </w:r>
            <w:r w:rsidRPr="005E12ED">
              <w:rPr>
                <w:rFonts w:ascii="Times New Roman" w:eastAsiaTheme="minorEastAsia" w:hAnsi="Times New Roman" w:cs="Times New Roman"/>
                <w:color w:val="000000" w:themeColor="text1"/>
                <w:sz w:val="20"/>
                <w:szCs w:val="20"/>
              </w:rPr>
              <w:t>…</w:t>
            </w:r>
          </w:p>
          <w:p w14:paraId="4608C9F5"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Chemikalien-, Medizinprodukte- und Lebensmittelrecht interpretieren und in unterschiedlichen Arbeitssituationen anwenden.</w:t>
            </w:r>
          </w:p>
          <w:p w14:paraId="5A38A820"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aufgrund von Produkteigenschaften, betrieblichen Anforderungen und gesetzlichen Vorgaben ein Lagerkonzept erstellen.</w:t>
            </w:r>
          </w:p>
          <w:p w14:paraId="4A96B19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potenzielle Gefahren erkennen und Sicherheitsmaßnahmen festlegen.</w:t>
            </w:r>
          </w:p>
          <w:p w14:paraId="122798CB" w14:textId="084322D0"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Einhaltung von Sicherheitsmaßnahmen überprüfen, 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in den festgelegten Maßnahmen unterweisen und dies dokumentieren.</w:t>
            </w:r>
          </w:p>
          <w:p w14:paraId="141D5A4C"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ordnungsgemäße Verwahrung und Kennzeichnung von nicht verkehrsfähigen Produkten sicherstellen.</w:t>
            </w:r>
          </w:p>
          <w:p w14:paraId="451DD21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Dokumentations- und Kennzeichnungspflichten einhalten.</w:t>
            </w:r>
          </w:p>
          <w:p w14:paraId="2411132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einen Inventurplan erstellen und umsetzen.</w:t>
            </w:r>
          </w:p>
          <w:p w14:paraId="3E18500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Einhaltung der festgelegten Lagerbedingungen regelmäßig überprüfen und dies dokumentieren.</w:t>
            </w:r>
          </w:p>
          <w:p w14:paraId="45C2F15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Qualität von eingelagerten Waren regelmäßig überprüfen.</w:t>
            </w:r>
          </w:p>
          <w:p w14:paraId="51459DEE" w14:textId="4E376CBF"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bei fehlerhafter Lagerung geeignete Korrekturmaßnahmen ergreifen bzw. umsetzen lassen.</w:t>
            </w:r>
          </w:p>
        </w:tc>
      </w:tr>
      <w:tr w:rsidR="005E12ED" w:rsidRPr="005E12ED" w14:paraId="34CED75C" w14:textId="77777777" w:rsidTr="005E12ED">
        <w:tc>
          <w:tcPr>
            <w:tcW w:w="14000" w:type="dxa"/>
            <w:gridSpan w:val="3"/>
            <w:shd w:val="clear" w:color="auto" w:fill="F2F2F2" w:themeFill="background1" w:themeFillShade="F2"/>
          </w:tcPr>
          <w:p w14:paraId="05A562E0" w14:textId="77777777" w:rsidR="005E12ED" w:rsidRPr="005E12ED" w:rsidRDefault="005E12ED" w:rsidP="005E12ED">
            <w:pPr>
              <w:pStyle w:val="PZOOM"/>
              <w:spacing w:before="40" w:after="40"/>
              <w:jc w:val="center"/>
              <w:rPr>
                <w:rFonts w:ascii="Times New Roman" w:eastAsiaTheme="minorEastAsia" w:hAnsi="Times New Roman" w:cs="Times New Roman"/>
                <w:b/>
                <w:iCs/>
                <w:color w:val="000000" w:themeColor="text1"/>
                <w:sz w:val="20"/>
                <w:szCs w:val="20"/>
                <w:lang w:val="de-DE"/>
              </w:rPr>
            </w:pPr>
            <w:r w:rsidRPr="005E12ED">
              <w:rPr>
                <w:rFonts w:ascii="Times New Roman" w:eastAsiaTheme="minorEastAsia" w:hAnsi="Times New Roman" w:cs="Times New Roman"/>
                <w:b/>
                <w:iCs/>
                <w:color w:val="000000" w:themeColor="text1"/>
                <w:sz w:val="20"/>
                <w:szCs w:val="20"/>
                <w:lang w:val="de-DE"/>
              </w:rPr>
              <w:t>Produktion</w:t>
            </w:r>
          </w:p>
        </w:tc>
      </w:tr>
      <w:tr w:rsidR="005E12ED" w:rsidRPr="005E12ED" w14:paraId="1A50B3B9" w14:textId="77777777" w:rsidTr="005E12ED">
        <w:trPr>
          <w:trHeight w:val="268"/>
        </w:trPr>
        <w:tc>
          <w:tcPr>
            <w:tcW w:w="3539" w:type="dxa"/>
          </w:tcPr>
          <w:p w14:paraId="7E28AFCC" w14:textId="77777777" w:rsidR="005E12ED" w:rsidRPr="005E12ED" w:rsidRDefault="005E12ED" w:rsidP="005E12ED">
            <w:pPr>
              <w:pStyle w:val="PZOOM"/>
              <w:spacing w:before="40" w:after="40"/>
              <w:jc w:val="center"/>
              <w:rPr>
                <w:rFonts w:ascii="Times New Roman" w:eastAsiaTheme="minorEastAsia" w:hAnsi="Times New Roman" w:cs="Times New Roman"/>
                <w:sz w:val="20"/>
                <w:szCs w:val="20"/>
                <w:lang w:val="de-DE"/>
              </w:rPr>
            </w:pPr>
            <w:r w:rsidRPr="005E12ED">
              <w:rPr>
                <w:rFonts w:ascii="Times New Roman" w:eastAsiaTheme="minorEastAsia" w:hAnsi="Times New Roman" w:cs="Times New Roman"/>
                <w:b/>
                <w:sz w:val="20"/>
                <w:szCs w:val="20"/>
                <w:lang w:val="de-DE"/>
              </w:rPr>
              <w:t>LERNERGEBNISSE</w:t>
            </w:r>
          </w:p>
        </w:tc>
        <w:tc>
          <w:tcPr>
            <w:tcW w:w="4536" w:type="dxa"/>
          </w:tcPr>
          <w:p w14:paraId="79ED1AF8" w14:textId="77777777" w:rsidR="005E12ED" w:rsidRPr="005E12ED" w:rsidRDefault="005E12ED" w:rsidP="005E12ED">
            <w:pPr>
              <w:pStyle w:val="PZOOM"/>
              <w:spacing w:before="40" w:after="40"/>
              <w:jc w:val="center"/>
              <w:rPr>
                <w:rFonts w:ascii="Times New Roman" w:eastAsiaTheme="minorEastAsia" w:hAnsi="Times New Roman" w:cs="Times New Roman"/>
                <w:b/>
                <w:color w:val="000000" w:themeColor="text1"/>
                <w:sz w:val="20"/>
                <w:szCs w:val="20"/>
              </w:rPr>
            </w:pPr>
            <w:r w:rsidRPr="005E12ED">
              <w:rPr>
                <w:rFonts w:ascii="Times New Roman" w:eastAsiaTheme="minorEastAsia" w:hAnsi="Times New Roman" w:cs="Times New Roman"/>
                <w:b/>
                <w:color w:val="000000" w:themeColor="text1"/>
                <w:sz w:val="20"/>
                <w:szCs w:val="20"/>
                <w:lang w:val="de-DE"/>
              </w:rPr>
              <w:t>K</w:t>
            </w:r>
            <w:r w:rsidRPr="005E12ED">
              <w:rPr>
                <w:rFonts w:ascii="Times New Roman" w:eastAsiaTheme="minorEastAsia" w:hAnsi="Times New Roman" w:cs="Times New Roman"/>
                <w:b/>
                <w:color w:val="000000" w:themeColor="text1"/>
                <w:sz w:val="20"/>
                <w:szCs w:val="20"/>
              </w:rPr>
              <w:t>ENNTNISSE</w:t>
            </w:r>
          </w:p>
        </w:tc>
        <w:tc>
          <w:tcPr>
            <w:tcW w:w="5925" w:type="dxa"/>
          </w:tcPr>
          <w:p w14:paraId="183091A9" w14:textId="77777777" w:rsidR="005E12ED" w:rsidRPr="005E12ED" w:rsidRDefault="005E12ED" w:rsidP="005E12ED">
            <w:pPr>
              <w:pStyle w:val="PZOOM"/>
              <w:spacing w:before="40" w:after="40"/>
              <w:jc w:val="center"/>
              <w:rPr>
                <w:rFonts w:ascii="Times New Roman" w:eastAsiaTheme="minorEastAsia" w:hAnsi="Times New Roman" w:cs="Times New Roman"/>
                <w:b/>
                <w:color w:val="000000" w:themeColor="text1"/>
                <w:sz w:val="20"/>
                <w:szCs w:val="20"/>
              </w:rPr>
            </w:pPr>
            <w:r w:rsidRPr="005E12ED">
              <w:rPr>
                <w:rFonts w:ascii="Times New Roman" w:eastAsiaTheme="minorEastAsia" w:hAnsi="Times New Roman" w:cs="Times New Roman"/>
                <w:b/>
                <w:color w:val="000000" w:themeColor="text1"/>
                <w:sz w:val="20"/>
                <w:szCs w:val="20"/>
              </w:rPr>
              <w:t>FERTIGKEITEN</w:t>
            </w:r>
          </w:p>
        </w:tc>
      </w:tr>
      <w:tr w:rsidR="005E12ED" w:rsidRPr="005E12ED" w14:paraId="7111B4C5" w14:textId="77777777" w:rsidTr="005E12ED">
        <w:tc>
          <w:tcPr>
            <w:tcW w:w="3539" w:type="dxa"/>
          </w:tcPr>
          <w:p w14:paraId="250B83F2"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AT"/>
              </w:rPr>
            </w:pPr>
            <w:r w:rsidRPr="005E12ED">
              <w:rPr>
                <w:rFonts w:ascii="Times New Roman" w:eastAsiaTheme="minorEastAsia" w:hAnsi="Times New Roman" w:cs="Times New Roman"/>
                <w:color w:val="000000" w:themeColor="text1"/>
                <w:sz w:val="20"/>
                <w:szCs w:val="20"/>
                <w:lang w:val="de-DE"/>
              </w:rPr>
              <w:t xml:space="preserve">Er/Sie ist in der Lage, Teemischungen, chemische Mischungen und kosmetische </w:t>
            </w:r>
            <w:r w:rsidRPr="005E12ED">
              <w:rPr>
                <w:rFonts w:ascii="Times New Roman" w:eastAsiaTheme="minorEastAsia" w:hAnsi="Times New Roman" w:cs="Times New Roman"/>
                <w:color w:val="000000" w:themeColor="text1"/>
                <w:sz w:val="20"/>
                <w:szCs w:val="20"/>
                <w:lang w:val="de-DE"/>
              </w:rPr>
              <w:lastRenderedPageBreak/>
              <w:t>Mittel unter Einhaltung gesetzlicher Bestimmungen zu produzieren.</w:t>
            </w:r>
          </w:p>
        </w:tc>
        <w:tc>
          <w:tcPr>
            <w:tcW w:w="4536" w:type="dxa"/>
          </w:tcPr>
          <w:p w14:paraId="45D1962F"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Er/Sie hat fortgeschrittene Kenntnisse über:</w:t>
            </w:r>
          </w:p>
          <w:p w14:paraId="147B568E" w14:textId="4683BF55"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Gesetze und Verordnungen aus dem Bereich Arzneimittel-, Chemikalien-, Kosmetik- und Lebensmittelrecht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Abgrenzungsverordnung, ChemG, CLPVO, Kosmetikverordnung, LMSVG)</w:t>
            </w:r>
          </w:p>
          <w:p w14:paraId="5AB4320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Arzneibuch</w:t>
            </w:r>
          </w:p>
          <w:p w14:paraId="4DEFB8A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Tee-Rezepturen</w:t>
            </w:r>
          </w:p>
          <w:p w14:paraId="008B48B8"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Chemie und Chemikalienkunde</w:t>
            </w:r>
          </w:p>
          <w:p w14:paraId="7A7165D9"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Kosmetik und Körperpflege</w:t>
            </w:r>
          </w:p>
          <w:p w14:paraId="6B5D4013"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Dokumentationsvorschriften </w:t>
            </w:r>
          </w:p>
          <w:p w14:paraId="73700339"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Personalmanagement</w:t>
            </w:r>
          </w:p>
        </w:tc>
        <w:tc>
          <w:tcPr>
            <w:tcW w:w="5925" w:type="dxa"/>
          </w:tcPr>
          <w:p w14:paraId="2B389852"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 xml:space="preserve">Er/Sie kann </w:t>
            </w:r>
            <w:r w:rsidRPr="005E12ED">
              <w:rPr>
                <w:rFonts w:ascii="Times New Roman" w:eastAsiaTheme="minorEastAsia" w:hAnsi="Times New Roman" w:cs="Times New Roman"/>
                <w:color w:val="000000" w:themeColor="text1"/>
                <w:sz w:val="20"/>
                <w:szCs w:val="20"/>
              </w:rPr>
              <w:t>…</w:t>
            </w:r>
          </w:p>
          <w:p w14:paraId="353849F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Gesetze und Verordnungen aus dem Bereich Arzneimittel-, Chemikalien-, Medizinprodukte-, Kosmetik- und Lebensmittelrecht interpretieren und in unterschiedlichen Arbeitssituationen anwenden.</w:t>
            </w:r>
          </w:p>
          <w:p w14:paraId="4B799FA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feststellen, ob Teemischungen, chemische Mischungen bzw. kosmetische Mittel im Betrieb produziert werden dürfen.</w:t>
            </w:r>
          </w:p>
          <w:p w14:paraId="13EFBD1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Teemischungen (zB laut Arzneibuch) herstellen.</w:t>
            </w:r>
          </w:p>
          <w:p w14:paraId="6F35DDE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chemische Mischungen unter Einhaltung der CLPVO herstellen.</w:t>
            </w:r>
          </w:p>
          <w:p w14:paraId="008E590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Produkte (zB Tropfen, Bachblüten, Salze, Kosmetikartikel; Öle) abfüllen.</w:t>
            </w:r>
          </w:p>
          <w:p w14:paraId="6FFB5735"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kosmetische Mittel unter Einhaltung der Kosmetikverordnung herstellen.</w:t>
            </w:r>
          </w:p>
          <w:p w14:paraId="184D866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Herstellung von Teemischungen, chemischen Mischungen und kosmetischen Mitteln gesetzeskonform dokumentieren.</w:t>
            </w:r>
          </w:p>
          <w:p w14:paraId="71296C30" w14:textId="5F57895C"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in der Herstellung von Teemischungen, chemischen Mischungen und kosmetischen Mitteln unterweisen und die Unterweisung dokumentieren.</w:t>
            </w:r>
          </w:p>
          <w:p w14:paraId="5D2860AD"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Qualität hergestellter Teemischungen, chemischer Mischungen und kosmetischer Mittel überprüfen und sicherstellen.</w:t>
            </w:r>
          </w:p>
        </w:tc>
      </w:tr>
    </w:tbl>
    <w:p w14:paraId="4F50E74C" w14:textId="77777777" w:rsidR="005E12ED" w:rsidRPr="005E12ED" w:rsidRDefault="005E12ED" w:rsidP="005E12ED">
      <w:pPr>
        <w:rPr>
          <w:rFonts w:ascii="Times New Roman" w:hAnsi="Times New Roman"/>
          <w:b/>
          <w:sz w:val="20"/>
        </w:rPr>
      </w:pPr>
    </w:p>
    <w:p w14:paraId="6DC620A7" w14:textId="3F53C4A9" w:rsidR="005E12ED" w:rsidRPr="005E12ED" w:rsidRDefault="005E12ED" w:rsidP="005E12ED">
      <w:pPr>
        <w:rPr>
          <w:rFonts w:ascii="Times New Roman" w:hAnsi="Times New Roman"/>
          <w:b/>
          <w:sz w:val="20"/>
        </w:rPr>
      </w:pPr>
      <w:r w:rsidRPr="005E12ED">
        <w:rPr>
          <w:rFonts w:ascii="Times New Roman" w:hAnsi="Times New Roman"/>
          <w:b/>
          <w:sz w:val="20"/>
        </w:rPr>
        <w:t>Qualifikationsbereich: Verkauf</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36"/>
        <w:gridCol w:w="5925"/>
      </w:tblGrid>
      <w:tr w:rsidR="005E12ED" w:rsidRPr="005E12ED" w14:paraId="727931AF" w14:textId="77777777" w:rsidTr="005E12ED">
        <w:tc>
          <w:tcPr>
            <w:tcW w:w="14000" w:type="dxa"/>
            <w:gridSpan w:val="3"/>
            <w:shd w:val="clear" w:color="auto" w:fill="F2F2F2" w:themeFill="background1" w:themeFillShade="F2"/>
          </w:tcPr>
          <w:p w14:paraId="64DFA2E6" w14:textId="77777777" w:rsidR="005E12ED" w:rsidRPr="005E12ED" w:rsidRDefault="005E12ED" w:rsidP="005E12ED">
            <w:pPr>
              <w:pStyle w:val="PZOOM"/>
              <w:spacing w:before="40" w:after="40"/>
              <w:jc w:val="center"/>
              <w:rPr>
                <w:rFonts w:ascii="Times New Roman" w:eastAsiaTheme="minorEastAsia" w:hAnsi="Times New Roman" w:cs="Times New Roman"/>
                <w:b/>
                <w:iCs/>
                <w:color w:val="000000" w:themeColor="text1"/>
                <w:sz w:val="20"/>
                <w:szCs w:val="20"/>
                <w:lang w:val="de-DE"/>
              </w:rPr>
            </w:pPr>
            <w:r w:rsidRPr="005E12ED">
              <w:rPr>
                <w:rFonts w:ascii="Times New Roman" w:eastAsiaTheme="minorEastAsia" w:hAnsi="Times New Roman" w:cs="Times New Roman"/>
                <w:b/>
                <w:iCs/>
                <w:color w:val="000000" w:themeColor="text1"/>
                <w:sz w:val="20"/>
                <w:szCs w:val="20"/>
                <w:lang w:val="de-DE"/>
              </w:rPr>
              <w:t>Kundenberatung</w:t>
            </w:r>
          </w:p>
        </w:tc>
      </w:tr>
      <w:tr w:rsidR="005E12ED" w:rsidRPr="005E12ED" w14:paraId="7629DDEE" w14:textId="77777777" w:rsidTr="005E12ED">
        <w:trPr>
          <w:trHeight w:val="268"/>
        </w:trPr>
        <w:tc>
          <w:tcPr>
            <w:tcW w:w="3539" w:type="dxa"/>
          </w:tcPr>
          <w:p w14:paraId="2E740880" w14:textId="77777777" w:rsidR="005E12ED" w:rsidRPr="005E12ED" w:rsidRDefault="005E12ED" w:rsidP="005E12ED">
            <w:pPr>
              <w:pStyle w:val="PZOOM"/>
              <w:spacing w:before="40" w:after="40"/>
              <w:jc w:val="center"/>
              <w:rPr>
                <w:rFonts w:ascii="Times New Roman" w:eastAsiaTheme="minorEastAsia" w:hAnsi="Times New Roman" w:cs="Times New Roman"/>
                <w:sz w:val="20"/>
                <w:szCs w:val="20"/>
                <w:lang w:val="de-DE"/>
              </w:rPr>
            </w:pPr>
            <w:r w:rsidRPr="005E12ED">
              <w:rPr>
                <w:rFonts w:ascii="Times New Roman" w:eastAsiaTheme="minorEastAsia" w:hAnsi="Times New Roman" w:cs="Times New Roman"/>
                <w:b/>
                <w:sz w:val="20"/>
                <w:szCs w:val="20"/>
                <w:lang w:val="de-DE"/>
              </w:rPr>
              <w:t>LERNERGEBNISSE</w:t>
            </w:r>
          </w:p>
        </w:tc>
        <w:tc>
          <w:tcPr>
            <w:tcW w:w="4536" w:type="dxa"/>
          </w:tcPr>
          <w:p w14:paraId="3476EF24" w14:textId="77777777" w:rsidR="005E12ED" w:rsidRPr="005E12ED" w:rsidRDefault="005E12ED" w:rsidP="005E12ED">
            <w:pPr>
              <w:pStyle w:val="PZOOM"/>
              <w:spacing w:before="40" w:after="40"/>
              <w:jc w:val="center"/>
              <w:rPr>
                <w:rFonts w:ascii="Times New Roman" w:eastAsiaTheme="minorEastAsia" w:hAnsi="Times New Roman" w:cs="Times New Roman"/>
                <w:b/>
                <w:color w:val="000000" w:themeColor="text1"/>
                <w:sz w:val="20"/>
                <w:szCs w:val="20"/>
              </w:rPr>
            </w:pPr>
            <w:r w:rsidRPr="005E12ED">
              <w:rPr>
                <w:rFonts w:ascii="Times New Roman" w:eastAsiaTheme="minorEastAsia" w:hAnsi="Times New Roman" w:cs="Times New Roman"/>
                <w:b/>
                <w:color w:val="000000" w:themeColor="text1"/>
                <w:sz w:val="20"/>
                <w:szCs w:val="20"/>
                <w:lang w:val="de-DE"/>
              </w:rPr>
              <w:t>K</w:t>
            </w:r>
            <w:r w:rsidRPr="005E12ED">
              <w:rPr>
                <w:rFonts w:ascii="Times New Roman" w:eastAsiaTheme="minorEastAsia" w:hAnsi="Times New Roman" w:cs="Times New Roman"/>
                <w:b/>
                <w:color w:val="000000" w:themeColor="text1"/>
                <w:sz w:val="20"/>
                <w:szCs w:val="20"/>
              </w:rPr>
              <w:t>ENNTNISSE</w:t>
            </w:r>
          </w:p>
        </w:tc>
        <w:tc>
          <w:tcPr>
            <w:tcW w:w="5925" w:type="dxa"/>
          </w:tcPr>
          <w:p w14:paraId="51C10D59" w14:textId="77777777" w:rsidR="005E12ED" w:rsidRPr="005E12ED" w:rsidRDefault="005E12ED" w:rsidP="005E12ED">
            <w:pPr>
              <w:pStyle w:val="PZOOM"/>
              <w:spacing w:before="40" w:after="40"/>
              <w:jc w:val="center"/>
              <w:rPr>
                <w:rFonts w:ascii="Times New Roman" w:eastAsiaTheme="minorEastAsia" w:hAnsi="Times New Roman" w:cs="Times New Roman"/>
                <w:b/>
                <w:color w:val="000000" w:themeColor="text1"/>
                <w:sz w:val="20"/>
                <w:szCs w:val="20"/>
              </w:rPr>
            </w:pPr>
            <w:r w:rsidRPr="005E12ED">
              <w:rPr>
                <w:rFonts w:ascii="Times New Roman" w:eastAsiaTheme="minorEastAsia" w:hAnsi="Times New Roman" w:cs="Times New Roman"/>
                <w:b/>
                <w:color w:val="000000" w:themeColor="text1"/>
                <w:sz w:val="20"/>
                <w:szCs w:val="20"/>
              </w:rPr>
              <w:t>FERTIGKEITEN</w:t>
            </w:r>
          </w:p>
        </w:tc>
      </w:tr>
      <w:tr w:rsidR="005E12ED" w:rsidRPr="005E12ED" w14:paraId="35D84CEF" w14:textId="77777777" w:rsidTr="005E12ED">
        <w:tc>
          <w:tcPr>
            <w:tcW w:w="3539" w:type="dxa"/>
          </w:tcPr>
          <w:p w14:paraId="3F33E20E"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ist in der Lage, eine professionelle Kundenberatung zu frei verkäuflichen Produkten sicherzustellen.</w:t>
            </w:r>
          </w:p>
        </w:tc>
        <w:tc>
          <w:tcPr>
            <w:tcW w:w="4536" w:type="dxa"/>
          </w:tcPr>
          <w:p w14:paraId="447410D2"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33B62B0C" w14:textId="47500089"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KSchG)</w:t>
            </w:r>
          </w:p>
          <w:p w14:paraId="6E9E2E45"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Kommunikationstechniken</w:t>
            </w:r>
          </w:p>
          <w:p w14:paraId="4561EEC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Branchenspezifische Software</w:t>
            </w:r>
          </w:p>
          <w:p w14:paraId="5911F65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Produkteigenschaften</w:t>
            </w:r>
          </w:p>
          <w:p w14:paraId="21258F8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Innovationen bei Produkten</w:t>
            </w:r>
          </w:p>
          <w:p w14:paraId="3900E36C"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Lebensmittelkunde</w:t>
            </w:r>
          </w:p>
          <w:p w14:paraId="72217FD9"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Kosmetik und Körperpflege</w:t>
            </w:r>
          </w:p>
          <w:p w14:paraId="0A328AF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Verkaufstechniken</w:t>
            </w:r>
          </w:p>
          <w:p w14:paraId="5009E53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Preisgestaltung</w:t>
            </w:r>
          </w:p>
          <w:p w14:paraId="26AA833C"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Zusatzleistungen</w:t>
            </w:r>
          </w:p>
          <w:p w14:paraId="767966F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Kundenbindungsmaßnahmen</w:t>
            </w:r>
          </w:p>
          <w:p w14:paraId="2A71021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Personalmanagement</w:t>
            </w:r>
          </w:p>
        </w:tc>
        <w:tc>
          <w:tcPr>
            <w:tcW w:w="5925" w:type="dxa"/>
          </w:tcPr>
          <w:p w14:paraId="4C699102"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 xml:space="preserve">Er/Sie kann </w:t>
            </w:r>
            <w:r w:rsidRPr="005E12ED">
              <w:rPr>
                <w:rFonts w:ascii="Times New Roman" w:eastAsiaTheme="minorEastAsia" w:hAnsi="Times New Roman" w:cs="Times New Roman"/>
                <w:color w:val="000000" w:themeColor="text1"/>
                <w:sz w:val="20"/>
                <w:szCs w:val="20"/>
              </w:rPr>
              <w:t>…</w:t>
            </w:r>
          </w:p>
          <w:p w14:paraId="08ECC81B"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interpretieren und in unterschiedlichen Arbeitssituationen anwenden.</w:t>
            </w:r>
          </w:p>
          <w:p w14:paraId="7EC56722" w14:textId="2FB2C488"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ein Qualitätssicherungskonzept für Kundengespräche gestalten und 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darin unterweisen.</w:t>
            </w:r>
          </w:p>
          <w:p w14:paraId="76126D7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den Kundenbedarf und Kundenwünsche ermitteln.</w:t>
            </w:r>
          </w:p>
          <w:p w14:paraId="3BFDB669"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 durch die Verwendung digitaler Medien (zB Blog, Mail) beraten.</w:t>
            </w:r>
          </w:p>
          <w:p w14:paraId="0F4BA7B3"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 geeignete Produkte vorschlagen und diese vergleichen.</w:t>
            </w:r>
          </w:p>
          <w:p w14:paraId="646D316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 über Wirkung und sichere Anwendung von Produkten beraten.</w:t>
            </w:r>
          </w:p>
          <w:p w14:paraId="4C0E13AA"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Kunden über Innovationen bei Produkten beraten.</w:t>
            </w:r>
          </w:p>
          <w:p w14:paraId="53153E4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 über die Kombinierbarkeit von Produkten beraten.</w:t>
            </w:r>
          </w:p>
          <w:p w14:paraId="7102AAEA"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Preis- und Qualitätsunterschiede zwischen Produkten argumentieren.</w:t>
            </w:r>
          </w:p>
          <w:p w14:paraId="0E63C8A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ergänzende Produkte anbieten.</w:t>
            </w:r>
          </w:p>
          <w:p w14:paraId="251542A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Zusatzleistungen anbieten.</w:t>
            </w:r>
          </w:p>
          <w:p w14:paraId="3BABAD6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einen Verkaufserfolg herbeiführen.</w:t>
            </w:r>
          </w:p>
          <w:p w14:paraId="442932D9"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 (mit Hilfe von zB Warenmuster, Kundenzeitung, Info-Material) binden.</w:t>
            </w:r>
          </w:p>
          <w:p w14:paraId="7B907928" w14:textId="20E71454"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sicherstellen, dass die Kundenberatung durch qualifizierte 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erfolgt.</w:t>
            </w:r>
          </w:p>
          <w:p w14:paraId="7084FAE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den erfolgreichen Ablauf von Kundenberatungsgesprächen evaluieren.</w:t>
            </w:r>
          </w:p>
          <w:p w14:paraId="389B38A1" w14:textId="3A05F270"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in Verbesserungsmöglichkeiten bei Kundengesprächen und der Erzielung von Verkaufserfolgen unterweisen.</w:t>
            </w:r>
          </w:p>
        </w:tc>
      </w:tr>
      <w:tr w:rsidR="005E12ED" w:rsidRPr="005E12ED" w14:paraId="28D83A74" w14:textId="77777777" w:rsidTr="005E12ED">
        <w:tc>
          <w:tcPr>
            <w:tcW w:w="3539" w:type="dxa"/>
          </w:tcPr>
          <w:p w14:paraId="460C3B80"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Er/Sie ist in der Lage, eine professionelle Kundenberatung zu Arzneimitteln, Medizinprodukten, Giften, Chemikalien und Pflanzenschutzmitteln sicherzustellen.</w:t>
            </w:r>
          </w:p>
        </w:tc>
        <w:tc>
          <w:tcPr>
            <w:tcW w:w="4536" w:type="dxa"/>
          </w:tcPr>
          <w:p w14:paraId="5E536CB3"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417DE8A4" w14:textId="63316DBF"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Chemikalien-, Medizinprodukte- und Lebensmittelrecht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AMG, MPG, LMSVG, ChemG, PMG, Abgrenzungsverordnung)</w:t>
            </w:r>
          </w:p>
          <w:p w14:paraId="1652BEB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Bedarfsanalyse</w:t>
            </w:r>
          </w:p>
          <w:p w14:paraId="7F6B0B81"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Kommunikationstechniken</w:t>
            </w:r>
          </w:p>
          <w:p w14:paraId="48A5475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Produkteigenschaften</w:t>
            </w:r>
          </w:p>
          <w:p w14:paraId="07AE37E9"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Nahrungsergänzungsmittel und deren Wirkung</w:t>
            </w:r>
          </w:p>
          <w:p w14:paraId="41A3A9A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Diätetik und Unverträglichkeit</w:t>
            </w:r>
          </w:p>
          <w:p w14:paraId="3EB14F5A"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Ernährungslehre</w:t>
            </w:r>
          </w:p>
          <w:p w14:paraId="333E130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Pharmakologie und Pharmakognosie </w:t>
            </w:r>
          </w:p>
          <w:p w14:paraId="6F6DAE0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Chemie und Chemikalienkunde</w:t>
            </w:r>
          </w:p>
          <w:p w14:paraId="5DB9B68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Toxikologie</w:t>
            </w:r>
          </w:p>
          <w:p w14:paraId="389D3D0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Körperfunktionen</w:t>
            </w:r>
          </w:p>
          <w:p w14:paraId="033B0E69"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Beschwerdebilder und deren Linderung</w:t>
            </w:r>
          </w:p>
          <w:p w14:paraId="0BA495F5"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Fachvokabular</w:t>
            </w:r>
          </w:p>
          <w:p w14:paraId="44199A3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Innovationen bei Produkten</w:t>
            </w:r>
          </w:p>
          <w:p w14:paraId="253F1CE0"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Verkaufstechniken</w:t>
            </w:r>
          </w:p>
          <w:p w14:paraId="01437833"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Preisgestaltung</w:t>
            </w:r>
          </w:p>
          <w:p w14:paraId="1466E03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Zahlungsmodalitäten</w:t>
            </w:r>
          </w:p>
          <w:p w14:paraId="49B3A353"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Zusatzleistungen</w:t>
            </w:r>
          </w:p>
          <w:p w14:paraId="0B8D7F3C"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Kundenbindungsmaßnahmen</w:t>
            </w:r>
          </w:p>
          <w:p w14:paraId="4E56D4F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Personalmanagement</w:t>
            </w:r>
          </w:p>
        </w:tc>
        <w:tc>
          <w:tcPr>
            <w:tcW w:w="5925" w:type="dxa"/>
          </w:tcPr>
          <w:p w14:paraId="743431EF"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 xml:space="preserve">Er/Sie kann </w:t>
            </w:r>
            <w:r w:rsidRPr="005E12ED">
              <w:rPr>
                <w:rFonts w:ascii="Times New Roman" w:eastAsiaTheme="minorEastAsia" w:hAnsi="Times New Roman" w:cs="Times New Roman"/>
                <w:color w:val="000000" w:themeColor="text1"/>
                <w:sz w:val="20"/>
                <w:szCs w:val="20"/>
              </w:rPr>
              <w:t>…</w:t>
            </w:r>
          </w:p>
          <w:p w14:paraId="116C9EDB"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Chemikalien-, Medizinprodukte- und Lebensmittelrecht interpretieren und in unterschiedlichen Arbeitssituationen anwenden.</w:t>
            </w:r>
          </w:p>
          <w:p w14:paraId="0F16E2F2" w14:textId="6176C6CA"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ein Qualitätssicherungskonzept für Kundengespräche gestalten und 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darin unterweisen.</w:t>
            </w:r>
          </w:p>
          <w:p w14:paraId="7C0D17E8"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Beschwerden, den Bedarf bzw. die Wünsche von Kunden ermitteln.</w:t>
            </w:r>
          </w:p>
          <w:p w14:paraId="1D5B0FC0"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 Arzneimittel zur Beschwerdelinderung vorschlagen und Unterschiede in Preis und Qualität argumentieren.</w:t>
            </w:r>
          </w:p>
          <w:p w14:paraId="497804F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 Medizinprodukte vorschlagen und Unterschiede in Preis und Qualität argumentieren.</w:t>
            </w:r>
          </w:p>
          <w:p w14:paraId="1C62D411"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 Chemikalien, Gifte und Pflanzenschutzmittel vorschlagen und Unterschiede in Preis und Qualität argumentieren.</w:t>
            </w:r>
          </w:p>
          <w:p w14:paraId="166E585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 über die Wirkung, Neben- und Wechselwirkung, Anwendung und Zubereitung von Arzneimitteln beraten.</w:t>
            </w:r>
          </w:p>
          <w:p w14:paraId="223F8BA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 über die Wirkung und Anwendung von Medizinprodukten beraten.</w:t>
            </w:r>
          </w:p>
          <w:p w14:paraId="7ADD1FD1"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Kunden über die sichere Anwendung, Entsorgung, Gefahrenhinweise und Lagerung von Chemikalien, Giften sowie Pflanzenschutzmitteln beraten.</w:t>
            </w:r>
          </w:p>
          <w:p w14:paraId="101A7DD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 das Fachvokabular verständlich erklären.</w:t>
            </w:r>
          </w:p>
          <w:p w14:paraId="6359ECE1"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 über die Kombinierbarkeit von Produkten beraten.</w:t>
            </w:r>
          </w:p>
          <w:p w14:paraId="0BE15CCB"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Preis- und Qualitätsunterschiede zwischen Produkten argumentieren.</w:t>
            </w:r>
          </w:p>
          <w:p w14:paraId="5FB17E2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ergänzende Produkte anbieten.</w:t>
            </w:r>
          </w:p>
          <w:p w14:paraId="3742B1E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Zusatzleistungen anbieten.</w:t>
            </w:r>
          </w:p>
          <w:p w14:paraId="14AEF8A8"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einen Verkaufserfolg herbeiführen.</w:t>
            </w:r>
          </w:p>
          <w:p w14:paraId="1785F86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Bezugsberechtigung (zB bei Giften, Alkohol) des Käufers überprüfen und dokumentieren.</w:t>
            </w:r>
          </w:p>
          <w:p w14:paraId="09988508"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 (mit Hilfe von zB Warenmuster, Kundenzeitung, Info-Material) binden.</w:t>
            </w:r>
          </w:p>
          <w:p w14:paraId="3B343B0E" w14:textId="1A32EDF2"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sicherstellen, dass die Kundenberatung durch qualifizierte 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erfolgt.</w:t>
            </w:r>
          </w:p>
          <w:p w14:paraId="5DCA55E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den erfolgreichen Ablauf von Kundenberatungsgesprächen evaluieren.</w:t>
            </w:r>
          </w:p>
          <w:p w14:paraId="364FA776" w14:textId="5FA412A0"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in Verbesserungsmöglichkeiten bei Kundengesprächen und der Erzielung von Verkaufserfolgen unterweisen.</w:t>
            </w:r>
          </w:p>
        </w:tc>
      </w:tr>
      <w:tr w:rsidR="005E12ED" w:rsidRPr="005E12ED" w14:paraId="4447D7BF" w14:textId="77777777" w:rsidTr="005E12ED">
        <w:tc>
          <w:tcPr>
            <w:tcW w:w="3539" w:type="dxa"/>
          </w:tcPr>
          <w:p w14:paraId="0A472CCA"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Er/Sie ist in der Lage, mit Kundenbeschwerden professionell umzugehen.</w:t>
            </w:r>
          </w:p>
        </w:tc>
        <w:tc>
          <w:tcPr>
            <w:tcW w:w="4536" w:type="dxa"/>
          </w:tcPr>
          <w:p w14:paraId="678E0125"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4DCED862" w14:textId="7A4C1A64"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ABGB, KSchG)</w:t>
            </w:r>
          </w:p>
          <w:p w14:paraId="13500FA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Kommunikationstechniken</w:t>
            </w:r>
          </w:p>
          <w:p w14:paraId="01764528"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Beschwerdemanagement</w:t>
            </w:r>
          </w:p>
          <w:p w14:paraId="3147B2D3"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Qualitätssicherung</w:t>
            </w:r>
          </w:p>
        </w:tc>
        <w:tc>
          <w:tcPr>
            <w:tcW w:w="5925" w:type="dxa"/>
          </w:tcPr>
          <w:p w14:paraId="26A41156"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Er/Sie kann </w:t>
            </w:r>
            <w:r w:rsidRPr="005E12ED">
              <w:rPr>
                <w:rFonts w:ascii="Times New Roman" w:eastAsiaTheme="minorEastAsia" w:hAnsi="Times New Roman" w:cs="Times New Roman"/>
                <w:color w:val="000000" w:themeColor="text1"/>
                <w:sz w:val="20"/>
                <w:szCs w:val="20"/>
              </w:rPr>
              <w:t>…</w:t>
            </w:r>
          </w:p>
          <w:p w14:paraId="7F39D68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interpretieren und in unterschiedlichen Arbeitssituationen anwenden.</w:t>
            </w:r>
          </w:p>
          <w:p w14:paraId="68E92AF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Beschwerden von Kunden erfassen.</w:t>
            </w:r>
          </w:p>
          <w:p w14:paraId="542317E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Ursache/n von Beschwerden erheben.</w:t>
            </w:r>
          </w:p>
          <w:p w14:paraId="61580920"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auf Beschwerden von Kunden angemessen reagieren.</w:t>
            </w:r>
          </w:p>
          <w:p w14:paraId="0962EA2B"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Problembehebungen entwickeln und Kunden langfristig binden.</w:t>
            </w:r>
          </w:p>
          <w:p w14:paraId="32BE296C"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Kundenbeschwerden reflektieren und im Qualitätssicherungsprozess berücksichtigen.</w:t>
            </w:r>
          </w:p>
        </w:tc>
      </w:tr>
      <w:tr w:rsidR="005E12ED" w:rsidRPr="005E12ED" w14:paraId="2E483D60" w14:textId="77777777" w:rsidTr="005E12ED">
        <w:tc>
          <w:tcPr>
            <w:tcW w:w="14000" w:type="dxa"/>
            <w:gridSpan w:val="3"/>
            <w:shd w:val="clear" w:color="auto" w:fill="F2F2F2" w:themeFill="background1" w:themeFillShade="F2"/>
          </w:tcPr>
          <w:p w14:paraId="132C871E" w14:textId="77777777" w:rsidR="005E12ED" w:rsidRPr="005E12ED" w:rsidRDefault="005E12ED" w:rsidP="005E12ED">
            <w:pPr>
              <w:pStyle w:val="PZOOMCharCharChar"/>
              <w:spacing w:before="40" w:after="40"/>
              <w:jc w:val="center"/>
              <w:rPr>
                <w:rFonts w:ascii="Times New Roman" w:eastAsiaTheme="minorEastAsia" w:hAnsi="Times New Roman" w:cs="Times New Roman"/>
                <w:iCs/>
                <w:color w:val="000000" w:themeColor="text1"/>
                <w:sz w:val="20"/>
                <w:szCs w:val="20"/>
                <w:lang w:val="de-DE"/>
              </w:rPr>
            </w:pPr>
            <w:r w:rsidRPr="005E12ED">
              <w:rPr>
                <w:rFonts w:ascii="Times New Roman" w:eastAsiaTheme="minorEastAsia" w:hAnsi="Times New Roman" w:cs="Times New Roman"/>
                <w:b/>
                <w:iCs/>
                <w:color w:val="000000" w:themeColor="text1"/>
                <w:sz w:val="20"/>
                <w:szCs w:val="20"/>
                <w:lang w:val="de-DE"/>
              </w:rPr>
              <w:t>Organisation</w:t>
            </w:r>
          </w:p>
        </w:tc>
      </w:tr>
      <w:tr w:rsidR="005E12ED" w:rsidRPr="005E12ED" w14:paraId="34F0B7BB" w14:textId="77777777" w:rsidTr="005E12ED">
        <w:tc>
          <w:tcPr>
            <w:tcW w:w="3539" w:type="dxa"/>
          </w:tcPr>
          <w:p w14:paraId="0B42E737" w14:textId="2650FA41" w:rsidR="005E12ED" w:rsidRPr="005E12ED" w:rsidRDefault="005E12ED" w:rsidP="005E12ED">
            <w:pPr>
              <w:pStyle w:val="PZOOM"/>
              <w:spacing w:before="40" w:after="40"/>
              <w:jc w:val="center"/>
              <w:rPr>
                <w:rFonts w:ascii="Times New Roman" w:eastAsiaTheme="minorEastAsia" w:hAnsi="Times New Roman" w:cs="Times New Roman"/>
                <w:color w:val="000000" w:themeColor="text1"/>
                <w:sz w:val="20"/>
                <w:szCs w:val="20"/>
                <w:highlight w:val="yellow"/>
                <w:lang w:val="de-DE"/>
              </w:rPr>
            </w:pPr>
            <w:r w:rsidRPr="005E12ED">
              <w:rPr>
                <w:rFonts w:ascii="Times New Roman" w:eastAsiaTheme="minorEastAsia" w:hAnsi="Times New Roman" w:cs="Times New Roman"/>
                <w:b/>
                <w:sz w:val="20"/>
                <w:szCs w:val="20"/>
                <w:lang w:val="de-DE"/>
              </w:rPr>
              <w:t>LERNERGEBNISSE</w:t>
            </w:r>
          </w:p>
        </w:tc>
        <w:tc>
          <w:tcPr>
            <w:tcW w:w="4536" w:type="dxa"/>
          </w:tcPr>
          <w:p w14:paraId="20ACEA2C" w14:textId="0B9D5D2B" w:rsidR="005E12ED" w:rsidRPr="005E12ED" w:rsidRDefault="005E12ED" w:rsidP="005E12ED">
            <w:pPr>
              <w:pStyle w:val="PZOOMCharCharChar"/>
              <w:spacing w:before="40" w:after="40"/>
              <w:jc w:val="center"/>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b/>
                <w:color w:val="000000" w:themeColor="text1"/>
                <w:sz w:val="20"/>
                <w:szCs w:val="20"/>
                <w:lang w:val="de-DE"/>
              </w:rPr>
              <w:t>K</w:t>
            </w:r>
            <w:r w:rsidRPr="005E12ED">
              <w:rPr>
                <w:rFonts w:ascii="Times New Roman" w:eastAsiaTheme="minorEastAsia" w:hAnsi="Times New Roman" w:cs="Times New Roman"/>
                <w:b/>
                <w:color w:val="000000" w:themeColor="text1"/>
                <w:sz w:val="20"/>
                <w:szCs w:val="20"/>
              </w:rPr>
              <w:t>ENNTNISSE</w:t>
            </w:r>
          </w:p>
        </w:tc>
        <w:tc>
          <w:tcPr>
            <w:tcW w:w="5925" w:type="dxa"/>
          </w:tcPr>
          <w:p w14:paraId="24A04E83" w14:textId="2F0BEE06" w:rsidR="005E12ED" w:rsidRPr="005E12ED" w:rsidRDefault="005E12ED" w:rsidP="005E12ED">
            <w:pPr>
              <w:pStyle w:val="PZOOMCharCharChar"/>
              <w:spacing w:before="40" w:after="40"/>
              <w:jc w:val="center"/>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b/>
                <w:color w:val="000000" w:themeColor="text1"/>
                <w:sz w:val="20"/>
                <w:szCs w:val="20"/>
              </w:rPr>
              <w:t>FERTIGKEITEN</w:t>
            </w:r>
          </w:p>
        </w:tc>
      </w:tr>
      <w:tr w:rsidR="005E12ED" w:rsidRPr="005E12ED" w14:paraId="3215C2A6" w14:textId="77777777" w:rsidTr="005E12ED">
        <w:tc>
          <w:tcPr>
            <w:tcW w:w="3539" w:type="dxa"/>
          </w:tcPr>
          <w:p w14:paraId="43A96E7A" w14:textId="485B899D"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Er/Sie ist in der Lage, eine nach gesetzlichen und </w:t>
            </w:r>
            <w:r w:rsidRPr="005E12ED">
              <w:rPr>
                <w:rFonts w:ascii="Times New Roman" w:eastAsiaTheme="minorEastAsia" w:hAnsi="Times New Roman" w:cs="Times New Roman"/>
                <w:color w:val="000000" w:themeColor="text1"/>
                <w:sz w:val="20"/>
                <w:szCs w:val="20"/>
                <w:lang w:val="de-DE"/>
              </w:rPr>
              <w:lastRenderedPageBreak/>
              <w:t>verkaufspsychologischen Gesichtspunkten angemessene Gestaltung des Verkaufsraumes sicherzustellen.</w:t>
            </w:r>
          </w:p>
        </w:tc>
        <w:tc>
          <w:tcPr>
            <w:tcW w:w="4536" w:type="dxa"/>
          </w:tcPr>
          <w:p w14:paraId="56000A12"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Er/Sie hat fortgeschrittene Kenntnisse über:</w:t>
            </w:r>
          </w:p>
          <w:p w14:paraId="5A8F46E1" w14:textId="549D5EA5"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Gesetze und Verordnungen aus dem Bereich </w:t>
            </w:r>
            <w:r w:rsidRPr="005E12ED">
              <w:rPr>
                <w:rFonts w:ascii="Times New Roman" w:eastAsiaTheme="minorEastAsia" w:hAnsi="Times New Roman" w:cs="Times New Roman"/>
                <w:color w:val="000000" w:themeColor="text1"/>
                <w:sz w:val="20"/>
                <w:szCs w:val="20"/>
                <w:lang w:val="de-DE"/>
              </w:rPr>
              <w:lastRenderedPageBreak/>
              <w:t>Arzneimittel-, Chemikalien-, Medizinprodukte- und Lebensmittelrecht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AMG, MPG, LMSVG, ChemG, PMG, VbF)</w:t>
            </w:r>
          </w:p>
          <w:p w14:paraId="459F069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Abgabevorschriften (zB Selbstbedienungsverbot, Giftbezugsbewilligung, Drogenausgangsstoffe, Ausgangsstoffe für Explosivstoffe)</w:t>
            </w:r>
          </w:p>
          <w:p w14:paraId="00CDD649"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Verkaufspsychologie</w:t>
            </w:r>
          </w:p>
          <w:p w14:paraId="73A25DCC"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Warengruppen</w:t>
            </w:r>
          </w:p>
          <w:p w14:paraId="36F54C8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Produkteigenschaften</w:t>
            </w:r>
          </w:p>
          <w:p w14:paraId="7B86A2B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Zielgruppen</w:t>
            </w:r>
          </w:p>
          <w:p w14:paraId="771E7E4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Preisauszeichnung</w:t>
            </w:r>
          </w:p>
          <w:p w14:paraId="67E07F8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Verkaufsfördernde Maßnahmen</w:t>
            </w:r>
          </w:p>
          <w:p w14:paraId="2A894E5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Dekoration</w:t>
            </w:r>
          </w:p>
          <w:p w14:paraId="709003F9"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Personalmanagement</w:t>
            </w:r>
          </w:p>
        </w:tc>
        <w:tc>
          <w:tcPr>
            <w:tcW w:w="5925" w:type="dxa"/>
          </w:tcPr>
          <w:p w14:paraId="5FF55E84"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 xml:space="preserve">Er/Sie kann </w:t>
            </w:r>
            <w:r w:rsidRPr="005E12ED">
              <w:rPr>
                <w:rFonts w:ascii="Times New Roman" w:eastAsiaTheme="minorEastAsia" w:hAnsi="Times New Roman" w:cs="Times New Roman"/>
                <w:color w:val="000000" w:themeColor="text1"/>
                <w:sz w:val="20"/>
                <w:szCs w:val="20"/>
              </w:rPr>
              <w:t>…</w:t>
            </w:r>
          </w:p>
          <w:p w14:paraId="6337DFEB"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Gesetze und Verordnungen aus dem Bereich Arzneimittel-, </w:t>
            </w:r>
            <w:r w:rsidRPr="005E12ED">
              <w:rPr>
                <w:rFonts w:ascii="Times New Roman" w:eastAsiaTheme="minorEastAsia" w:hAnsi="Times New Roman" w:cs="Times New Roman"/>
                <w:color w:val="000000" w:themeColor="text1"/>
                <w:sz w:val="20"/>
                <w:szCs w:val="20"/>
                <w:lang w:val="de-DE"/>
              </w:rPr>
              <w:lastRenderedPageBreak/>
              <w:t>Chemikalien-, Medizinprodukte- und Lebensmittelrecht interpretieren und in unterschiedlichen Arbeitssituationen anwenden.</w:t>
            </w:r>
          </w:p>
          <w:p w14:paraId="71961EC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Produkte mit besonderen Abgabevorschriften identifizieren.</w:t>
            </w:r>
          </w:p>
          <w:p w14:paraId="27277B0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Maßnahmen setzen, um Abgabevorschriften (zB Regalkennzeichnung, Aushang, versperrbare Regale) einzuhalten.</w:t>
            </w:r>
          </w:p>
          <w:p w14:paraId="30A89BE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eine gesetzeskonforme Preisauszeichnung sicherstellen.</w:t>
            </w:r>
          </w:p>
          <w:p w14:paraId="4F72DD1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gesetzeskonforme Geschäftsausstattung (zB Kassasystem, geeichte Waagen) im Verkaufsraum platzieren.</w:t>
            </w:r>
          </w:p>
          <w:p w14:paraId="049991B5"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Warengruppen kundenorientiert einteilen, platzieren und verkaufsfördernd präsentieren.</w:t>
            </w:r>
          </w:p>
          <w:p w14:paraId="12777D03"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Produkte innerhalb von Warengruppen verkaufspsychologisch und thematisch positionieren.</w:t>
            </w:r>
          </w:p>
          <w:p w14:paraId="0D038EAB"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Geschäftseinrichtung und den Außenbereich einladend gestalten.</w:t>
            </w:r>
          </w:p>
          <w:p w14:paraId="5C8500E6"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Geschäftsdekoration aktuell und saisonal gestalten.</w:t>
            </w:r>
          </w:p>
          <w:p w14:paraId="75805C08"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verkaufspsychologische Trends analysieren und bei der Gestaltung des Verkaufsraumes berücksichtigen.</w:t>
            </w:r>
          </w:p>
          <w:p w14:paraId="58578EFF"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innovative Sonderangebote entwickeln und deren verkaufsfördernde Darstellung sicherstellen.</w:t>
            </w:r>
          </w:p>
        </w:tc>
      </w:tr>
      <w:tr w:rsidR="005E12ED" w:rsidRPr="005E12ED" w14:paraId="2535F4A2" w14:textId="77777777" w:rsidTr="005E12ED">
        <w:tc>
          <w:tcPr>
            <w:tcW w:w="3539" w:type="dxa"/>
          </w:tcPr>
          <w:p w14:paraId="07D9375F"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Er/Sie ist in der Lage, den ordnungsgemäßen Versand von Produkten zu organisieren.</w:t>
            </w:r>
          </w:p>
        </w:tc>
        <w:tc>
          <w:tcPr>
            <w:tcW w:w="4536" w:type="dxa"/>
          </w:tcPr>
          <w:p w14:paraId="332DDB8E"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014C983A" w14:textId="3444C492"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Chemikalien-, Medizinprodukte- und Lebensmittelrecht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AMG, MPG, LMSVG, ChemG, PMG, ADR, FAGG)</w:t>
            </w:r>
          </w:p>
          <w:p w14:paraId="7278A10A"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Produktanforderungen</w:t>
            </w:r>
          </w:p>
          <w:p w14:paraId="18C6F0C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Transportarten</w:t>
            </w:r>
          </w:p>
          <w:p w14:paraId="230FAFC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Maßnahmen einer fehlerfreien Transportdurchführung (zB Ladungssicherung, Kennzeichnung)</w:t>
            </w:r>
          </w:p>
          <w:p w14:paraId="2BD7229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Dokumentationsvorschriften </w:t>
            </w:r>
          </w:p>
          <w:p w14:paraId="5103A03A" w14:textId="3844C6BA"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Personalmanagement</w:t>
            </w:r>
          </w:p>
        </w:tc>
        <w:tc>
          <w:tcPr>
            <w:tcW w:w="5925" w:type="dxa"/>
          </w:tcPr>
          <w:p w14:paraId="1326AA03"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Er/Sie kann </w:t>
            </w:r>
            <w:r w:rsidRPr="005E12ED">
              <w:rPr>
                <w:rFonts w:ascii="Times New Roman" w:eastAsiaTheme="minorEastAsia" w:hAnsi="Times New Roman" w:cs="Times New Roman"/>
                <w:color w:val="000000" w:themeColor="text1"/>
                <w:sz w:val="20"/>
                <w:szCs w:val="20"/>
              </w:rPr>
              <w:t>…</w:t>
            </w:r>
          </w:p>
          <w:p w14:paraId="4D54FFD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Chemikalien-, Medizinprodukte- und Lebensmittelrecht interpretieren und in unterschiedlichen Arbeitssituationen anwenden.</w:t>
            </w:r>
          </w:p>
          <w:p w14:paraId="50E8CC20"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beurteilen, welche Produkte im Fernabsatz abgegeben werden dürfen.</w:t>
            </w:r>
          </w:p>
          <w:p w14:paraId="0DEBD7B9"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Transportanforderungen (zB bei Gefahrguttransporten) von Produkten festlegen.</w:t>
            </w:r>
          </w:p>
          <w:p w14:paraId="2BBF7D7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anhand der Transportanforderungen geeignete Transportmöglichkeiten auswählen.</w:t>
            </w:r>
          </w:p>
          <w:p w14:paraId="6C3E27D5"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Transportunternehmen auswählen und beauftragen.</w:t>
            </w:r>
          </w:p>
          <w:p w14:paraId="278B072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geeignete Transportverpackung auswählen.</w:t>
            </w:r>
          </w:p>
          <w:p w14:paraId="1B9DFE85" w14:textId="4F6A6E59"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festgelegte Anforderungen und deren Einhaltung dokumentieren und 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darin unterweisen.</w:t>
            </w:r>
          </w:p>
          <w:p w14:paraId="1739F34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bei fehlerhafter Transportdurchführung Korrekturmaßnahmen durchführen.</w:t>
            </w:r>
          </w:p>
        </w:tc>
      </w:tr>
    </w:tbl>
    <w:p w14:paraId="21F6B389" w14:textId="77777777" w:rsidR="005E12ED" w:rsidRPr="005E12ED" w:rsidRDefault="005E12ED" w:rsidP="005E12ED">
      <w:pPr>
        <w:rPr>
          <w:rFonts w:ascii="Times New Roman" w:hAnsi="Times New Roman"/>
          <w:b/>
          <w:sz w:val="20"/>
        </w:rPr>
      </w:pPr>
    </w:p>
    <w:p w14:paraId="10524997" w14:textId="7ABB19E2" w:rsidR="005E12ED" w:rsidRPr="005E12ED" w:rsidRDefault="005E12ED" w:rsidP="005E12ED">
      <w:pPr>
        <w:rPr>
          <w:rFonts w:ascii="Times New Roman" w:hAnsi="Times New Roman"/>
          <w:b/>
          <w:sz w:val="20"/>
        </w:rPr>
      </w:pPr>
      <w:r w:rsidRPr="005E12ED">
        <w:rPr>
          <w:rFonts w:ascii="Times New Roman" w:hAnsi="Times New Roman"/>
          <w:b/>
          <w:sz w:val="20"/>
        </w:rPr>
        <w:t xml:space="preserve">Qualifikationsbereich: Marketing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36"/>
        <w:gridCol w:w="5925"/>
      </w:tblGrid>
      <w:tr w:rsidR="005E12ED" w:rsidRPr="005E12ED" w14:paraId="65162F4B" w14:textId="77777777" w:rsidTr="005E12ED">
        <w:trPr>
          <w:trHeight w:val="268"/>
        </w:trPr>
        <w:tc>
          <w:tcPr>
            <w:tcW w:w="3539" w:type="dxa"/>
          </w:tcPr>
          <w:p w14:paraId="3FDDEFE3" w14:textId="77777777" w:rsidR="005E12ED" w:rsidRPr="005E12ED" w:rsidRDefault="005E12ED" w:rsidP="005E12ED">
            <w:pPr>
              <w:pStyle w:val="PZOOM"/>
              <w:spacing w:before="40" w:after="40"/>
              <w:jc w:val="center"/>
              <w:rPr>
                <w:rFonts w:ascii="Times New Roman" w:eastAsiaTheme="minorEastAsia" w:hAnsi="Times New Roman" w:cs="Times New Roman"/>
                <w:sz w:val="20"/>
                <w:szCs w:val="20"/>
                <w:lang w:val="de-DE"/>
              </w:rPr>
            </w:pPr>
            <w:r w:rsidRPr="005E12ED">
              <w:rPr>
                <w:rFonts w:ascii="Times New Roman" w:eastAsiaTheme="minorEastAsia" w:hAnsi="Times New Roman" w:cs="Times New Roman"/>
                <w:b/>
                <w:sz w:val="20"/>
                <w:szCs w:val="20"/>
                <w:lang w:val="de-DE"/>
              </w:rPr>
              <w:t>LERNERGEBNISSE</w:t>
            </w:r>
          </w:p>
        </w:tc>
        <w:tc>
          <w:tcPr>
            <w:tcW w:w="4536" w:type="dxa"/>
          </w:tcPr>
          <w:p w14:paraId="40489CA0" w14:textId="77777777" w:rsidR="005E12ED" w:rsidRPr="005E12ED" w:rsidRDefault="005E12ED" w:rsidP="005E12ED">
            <w:pPr>
              <w:pStyle w:val="PZOOM"/>
              <w:spacing w:before="40" w:after="40"/>
              <w:jc w:val="center"/>
              <w:rPr>
                <w:rFonts w:ascii="Times New Roman" w:eastAsiaTheme="minorEastAsia" w:hAnsi="Times New Roman" w:cs="Times New Roman"/>
                <w:b/>
                <w:color w:val="000000" w:themeColor="text1"/>
                <w:sz w:val="20"/>
                <w:szCs w:val="20"/>
              </w:rPr>
            </w:pPr>
            <w:r w:rsidRPr="005E12ED">
              <w:rPr>
                <w:rFonts w:ascii="Times New Roman" w:eastAsiaTheme="minorEastAsia" w:hAnsi="Times New Roman" w:cs="Times New Roman"/>
                <w:b/>
                <w:color w:val="000000" w:themeColor="text1"/>
                <w:sz w:val="20"/>
                <w:szCs w:val="20"/>
                <w:lang w:val="de-DE"/>
              </w:rPr>
              <w:t>K</w:t>
            </w:r>
            <w:r w:rsidRPr="005E12ED">
              <w:rPr>
                <w:rFonts w:ascii="Times New Roman" w:eastAsiaTheme="minorEastAsia" w:hAnsi="Times New Roman" w:cs="Times New Roman"/>
                <w:b/>
                <w:color w:val="000000" w:themeColor="text1"/>
                <w:sz w:val="20"/>
                <w:szCs w:val="20"/>
              </w:rPr>
              <w:t>ENNTNISSE</w:t>
            </w:r>
          </w:p>
        </w:tc>
        <w:tc>
          <w:tcPr>
            <w:tcW w:w="5925" w:type="dxa"/>
          </w:tcPr>
          <w:p w14:paraId="3CAD72B4" w14:textId="77777777" w:rsidR="005E12ED" w:rsidRPr="005E12ED" w:rsidRDefault="005E12ED" w:rsidP="005E12ED">
            <w:pPr>
              <w:pStyle w:val="PZOOM"/>
              <w:spacing w:before="40" w:after="40"/>
              <w:jc w:val="center"/>
              <w:rPr>
                <w:rFonts w:ascii="Times New Roman" w:eastAsiaTheme="minorEastAsia" w:hAnsi="Times New Roman" w:cs="Times New Roman"/>
                <w:b/>
                <w:color w:val="000000" w:themeColor="text1"/>
                <w:sz w:val="20"/>
                <w:szCs w:val="20"/>
              </w:rPr>
            </w:pPr>
            <w:r w:rsidRPr="005E12ED">
              <w:rPr>
                <w:rFonts w:ascii="Times New Roman" w:eastAsiaTheme="minorEastAsia" w:hAnsi="Times New Roman" w:cs="Times New Roman"/>
                <w:b/>
                <w:color w:val="000000" w:themeColor="text1"/>
                <w:sz w:val="20"/>
                <w:szCs w:val="20"/>
              </w:rPr>
              <w:t>FERTIGKEITEN</w:t>
            </w:r>
          </w:p>
        </w:tc>
      </w:tr>
      <w:tr w:rsidR="005E12ED" w:rsidRPr="005E12ED" w14:paraId="70D13FF6" w14:textId="77777777" w:rsidTr="005E12ED">
        <w:tc>
          <w:tcPr>
            <w:tcW w:w="3539" w:type="dxa"/>
          </w:tcPr>
          <w:p w14:paraId="1F212A2A"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ist in der Lage, sein/ihr Unternehmen in der Öffentlichkeit zu präsentieren.</w:t>
            </w:r>
          </w:p>
        </w:tc>
        <w:tc>
          <w:tcPr>
            <w:tcW w:w="4536" w:type="dxa"/>
          </w:tcPr>
          <w:p w14:paraId="565B3F89"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05A1400B" w14:textId="4D35ECB4"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w:t>
            </w:r>
            <w:r>
              <w:rPr>
                <w:rFonts w:ascii="Times New Roman" w:eastAsiaTheme="minorEastAsia" w:hAnsi="Times New Roman" w:cs="Times New Roman"/>
                <w:color w:val="000000" w:themeColor="text1"/>
                <w:sz w:val="20"/>
                <w:szCs w:val="20"/>
                <w:lang w:val="de-DE"/>
              </w:rPr>
              <w:t xml:space="preserve">insbesondere </w:t>
            </w:r>
            <w:r w:rsidRPr="005E12ED">
              <w:rPr>
                <w:rFonts w:ascii="Times New Roman" w:eastAsiaTheme="minorEastAsia" w:hAnsi="Times New Roman" w:cs="Times New Roman"/>
                <w:color w:val="000000" w:themeColor="text1"/>
                <w:sz w:val="20"/>
                <w:szCs w:val="20"/>
                <w:lang w:val="de-DE"/>
              </w:rPr>
              <w:t>DSGVO, GewO)</w:t>
            </w:r>
          </w:p>
          <w:p w14:paraId="16228E3C"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Werbemaßnahmen (zB Marketing-Technologie)</w:t>
            </w:r>
          </w:p>
          <w:p w14:paraId="46B75C0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Kundenbindungsprogramme</w:t>
            </w:r>
          </w:p>
          <w:p w14:paraId="03525648"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Kundenbindungsmaßnahmen</w:t>
            </w:r>
          </w:p>
          <w:p w14:paraId="08C4C48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Stakeholder-Management</w:t>
            </w:r>
          </w:p>
        </w:tc>
        <w:tc>
          <w:tcPr>
            <w:tcW w:w="5925" w:type="dxa"/>
          </w:tcPr>
          <w:p w14:paraId="7FB51822"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Er/Sie kann </w:t>
            </w:r>
            <w:r w:rsidRPr="005E12ED">
              <w:rPr>
                <w:rFonts w:ascii="Times New Roman" w:eastAsiaTheme="minorEastAsia" w:hAnsi="Times New Roman" w:cs="Times New Roman"/>
                <w:color w:val="000000" w:themeColor="text1"/>
                <w:sz w:val="20"/>
                <w:szCs w:val="20"/>
              </w:rPr>
              <w:t>…</w:t>
            </w:r>
          </w:p>
          <w:p w14:paraId="616BC90D"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interpretieren und in unterschiedlichen Arbeitssituationen anwenden.</w:t>
            </w:r>
          </w:p>
          <w:p w14:paraId="7F0CDA40"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Alleinstellungsmerkmale des Unternehmens entwickeln und in der Öffentlichkeit präsentieren.</w:t>
            </w:r>
          </w:p>
          <w:p w14:paraId="2B1DC3FC"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einschlägige Werbemaßnahmen unter Einhaltung der werberechtlichen Beschränkungen gestalten.</w:t>
            </w:r>
          </w:p>
          <w:p w14:paraId="2FF46268"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geeignete Kundenbindungsprogramme identifizieren und nutzen.</w:t>
            </w:r>
          </w:p>
          <w:p w14:paraId="4D6FEAAD"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Fachvorträge für Kunden organisieren und halten.</w:t>
            </w:r>
          </w:p>
          <w:p w14:paraId="598ABFD8"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branchenübergreifende Kooperationspartner identifizieren.</w:t>
            </w:r>
          </w:p>
          <w:p w14:paraId="3AEEA8DF"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Kooperationen mit Stakeholdern (zB Ärzte, Therapeuten, Vereine) eingehen.</w:t>
            </w:r>
          </w:p>
        </w:tc>
      </w:tr>
      <w:tr w:rsidR="005E12ED" w:rsidRPr="005E12ED" w14:paraId="198E8D4E" w14:textId="77777777" w:rsidTr="005E12ED">
        <w:tc>
          <w:tcPr>
            <w:tcW w:w="3539" w:type="dxa"/>
            <w:shd w:val="clear" w:color="auto" w:fill="auto"/>
          </w:tcPr>
          <w:p w14:paraId="268FAF1D"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ist in der Lage, (internationale) Trends und Entwicklungen in der Branche zu beobachten und darauf zu reagieren.</w:t>
            </w:r>
          </w:p>
        </w:tc>
        <w:tc>
          <w:tcPr>
            <w:tcW w:w="4536" w:type="dxa"/>
          </w:tcPr>
          <w:p w14:paraId="713DB0FE"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66BBE8B9"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Branchenspezifische Informationsquellen</w:t>
            </w:r>
          </w:p>
          <w:p w14:paraId="51DBE323"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Interessensvertretungen und Behörden</w:t>
            </w:r>
          </w:p>
          <w:p w14:paraId="7BA59F10"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Marktorientierte Unternehmensführung</w:t>
            </w:r>
          </w:p>
        </w:tc>
        <w:tc>
          <w:tcPr>
            <w:tcW w:w="5925" w:type="dxa"/>
          </w:tcPr>
          <w:p w14:paraId="1BD4117D"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Er/Sie kann </w:t>
            </w:r>
            <w:r w:rsidRPr="005E12ED">
              <w:rPr>
                <w:rFonts w:ascii="Times New Roman" w:eastAsiaTheme="minorEastAsia" w:hAnsi="Times New Roman" w:cs="Times New Roman"/>
                <w:color w:val="000000" w:themeColor="text1"/>
                <w:sz w:val="20"/>
                <w:szCs w:val="20"/>
              </w:rPr>
              <w:t>…</w:t>
            </w:r>
          </w:p>
          <w:p w14:paraId="31AFB8C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relevante Trends und Entwicklungen in der Branche identifizieren.</w:t>
            </w:r>
          </w:p>
          <w:p w14:paraId="3D51B338"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Trends und Entwicklungen in der Branche analysieren.</w:t>
            </w:r>
          </w:p>
          <w:p w14:paraId="025532E8"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basierend auf Trends und Entwicklungen Maßnahmen für das eigene Unternehmen entwickeln (zB Produktinnovationen, Technologische Verkaufsmaßnahmen, Sortimentsgestaltung).</w:t>
            </w:r>
          </w:p>
        </w:tc>
      </w:tr>
      <w:tr w:rsidR="005E12ED" w:rsidRPr="005E12ED" w14:paraId="79E209F4" w14:textId="77777777" w:rsidTr="005E12ED">
        <w:tc>
          <w:tcPr>
            <w:tcW w:w="3539" w:type="dxa"/>
          </w:tcPr>
          <w:p w14:paraId="0CCFA476"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ist in der Lage, Preise von Produkten zu kalkulieren.</w:t>
            </w:r>
          </w:p>
        </w:tc>
        <w:tc>
          <w:tcPr>
            <w:tcW w:w="4536" w:type="dxa"/>
          </w:tcPr>
          <w:p w14:paraId="14E4F30D"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2E4CE555" w14:textId="28C6A32A"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Umsatzsteuergesetz, Grundpreisauszeichnung)</w:t>
            </w:r>
          </w:p>
          <w:p w14:paraId="5706BCC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Kalkulation</w:t>
            </w:r>
          </w:p>
          <w:p w14:paraId="38850266"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Einzel- und Gemeinkosten</w:t>
            </w:r>
          </w:p>
          <w:p w14:paraId="61B9D04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Gemeinkostenermittlung</w:t>
            </w:r>
          </w:p>
          <w:p w14:paraId="327D900B" w14:textId="61959642"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Marktorientierte Unternehmensführung</w:t>
            </w:r>
          </w:p>
        </w:tc>
        <w:tc>
          <w:tcPr>
            <w:tcW w:w="5925" w:type="dxa"/>
          </w:tcPr>
          <w:p w14:paraId="160BD203"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Er/Sie kann </w:t>
            </w:r>
            <w:r w:rsidRPr="005E12ED">
              <w:rPr>
                <w:rFonts w:ascii="Times New Roman" w:eastAsiaTheme="minorEastAsia" w:hAnsi="Times New Roman" w:cs="Times New Roman"/>
                <w:color w:val="000000" w:themeColor="text1"/>
                <w:sz w:val="20"/>
                <w:szCs w:val="20"/>
              </w:rPr>
              <w:t>…</w:t>
            </w:r>
          </w:p>
          <w:p w14:paraId="5E8472A9"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interpretieren und in unterschiedlichen Arbeitssituationen anwenden.</w:t>
            </w:r>
          </w:p>
          <w:p w14:paraId="1A2FB8BB"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Materialkosten (zB Teemischungen) berechnen.</w:t>
            </w:r>
          </w:p>
          <w:p w14:paraId="33CE90A9"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Einzel- und Gemeinkosten berechnen.</w:t>
            </w:r>
          </w:p>
          <w:p w14:paraId="16907C1D"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Tag- und Stundensätze berechnen.</w:t>
            </w:r>
          </w:p>
          <w:p w14:paraId="3FF61A69"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Kosteneinsparungspotenziale erkennen.</w:t>
            </w:r>
          </w:p>
          <w:p w14:paraId="5F5FF89F"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Verkaufspreise inklusive Gewinnspanne berechnen.</w:t>
            </w:r>
          </w:p>
          <w:p w14:paraId="7FD1DABA"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AT"/>
              </w:rPr>
              <w:t>Preise von Mitbewerbern in der Kalkulation berücksichtigen.</w:t>
            </w:r>
          </w:p>
          <w:p w14:paraId="30C11226"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AT"/>
              </w:rPr>
              <w:t xml:space="preserve">preispolitische Strategien entwickeln und umsetzen (zB </w:t>
            </w:r>
            <w:r w:rsidRPr="005E12ED">
              <w:rPr>
                <w:rFonts w:ascii="Times New Roman" w:eastAsiaTheme="minorEastAsia" w:hAnsi="Times New Roman" w:cs="Times New Roman"/>
                <w:color w:val="000000" w:themeColor="text1"/>
                <w:sz w:val="20"/>
                <w:szCs w:val="20"/>
                <w:lang w:val="de-AT"/>
              </w:rPr>
              <w:lastRenderedPageBreak/>
              <w:t>Preisdifferenzierung).</w:t>
            </w:r>
          </w:p>
        </w:tc>
      </w:tr>
    </w:tbl>
    <w:p w14:paraId="6FA4C0C9" w14:textId="77777777" w:rsidR="005E12ED" w:rsidRPr="005E12ED" w:rsidRDefault="005E12ED" w:rsidP="005E12ED">
      <w:pPr>
        <w:rPr>
          <w:rFonts w:ascii="Times New Roman" w:hAnsi="Times New Roman"/>
          <w:b/>
          <w:sz w:val="20"/>
        </w:rPr>
      </w:pPr>
    </w:p>
    <w:p w14:paraId="1E84D5A2" w14:textId="77777777" w:rsidR="005E12ED" w:rsidRPr="005E12ED" w:rsidRDefault="005E12ED" w:rsidP="005E12ED">
      <w:pPr>
        <w:rPr>
          <w:rFonts w:ascii="Times New Roman" w:hAnsi="Times New Roman"/>
          <w:b/>
          <w:sz w:val="20"/>
        </w:rPr>
      </w:pPr>
      <w:r w:rsidRPr="005E12ED">
        <w:rPr>
          <w:rFonts w:ascii="Times New Roman" w:hAnsi="Times New Roman"/>
          <w:b/>
          <w:sz w:val="20"/>
        </w:rPr>
        <w:t>Qualifikationsbereich: Qualitätssicherung</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565"/>
        <w:gridCol w:w="5925"/>
      </w:tblGrid>
      <w:tr w:rsidR="005E12ED" w:rsidRPr="005E12ED" w14:paraId="0F1F1C35" w14:textId="77777777" w:rsidTr="005E12ED">
        <w:trPr>
          <w:trHeight w:val="268"/>
        </w:trPr>
        <w:tc>
          <w:tcPr>
            <w:tcW w:w="3510" w:type="dxa"/>
          </w:tcPr>
          <w:p w14:paraId="69047001" w14:textId="77777777" w:rsidR="005E12ED" w:rsidRPr="005E12ED" w:rsidRDefault="005E12ED" w:rsidP="005E12ED">
            <w:pPr>
              <w:pStyle w:val="PZOOM"/>
              <w:spacing w:before="40" w:after="40"/>
              <w:jc w:val="center"/>
              <w:rPr>
                <w:rFonts w:ascii="Times New Roman" w:eastAsiaTheme="minorEastAsia" w:hAnsi="Times New Roman" w:cs="Times New Roman"/>
                <w:sz w:val="20"/>
                <w:szCs w:val="20"/>
                <w:lang w:val="de-DE"/>
              </w:rPr>
            </w:pPr>
            <w:r w:rsidRPr="005E12ED">
              <w:rPr>
                <w:rFonts w:ascii="Times New Roman" w:eastAsiaTheme="minorEastAsia" w:hAnsi="Times New Roman" w:cs="Times New Roman"/>
                <w:b/>
                <w:sz w:val="20"/>
                <w:szCs w:val="20"/>
                <w:lang w:val="de-DE"/>
              </w:rPr>
              <w:t>LERNERGEBNISSE</w:t>
            </w:r>
          </w:p>
        </w:tc>
        <w:tc>
          <w:tcPr>
            <w:tcW w:w="4565" w:type="dxa"/>
          </w:tcPr>
          <w:p w14:paraId="6A49D37E" w14:textId="77777777" w:rsidR="005E12ED" w:rsidRPr="005E12ED" w:rsidRDefault="005E12ED" w:rsidP="005E12ED">
            <w:pPr>
              <w:pStyle w:val="PZOOM"/>
              <w:spacing w:before="40" w:after="40"/>
              <w:jc w:val="center"/>
              <w:rPr>
                <w:rFonts w:ascii="Times New Roman" w:eastAsiaTheme="minorEastAsia" w:hAnsi="Times New Roman" w:cs="Times New Roman"/>
                <w:b/>
                <w:color w:val="000000" w:themeColor="text1"/>
                <w:sz w:val="20"/>
                <w:szCs w:val="20"/>
              </w:rPr>
            </w:pPr>
            <w:r w:rsidRPr="005E12ED">
              <w:rPr>
                <w:rFonts w:ascii="Times New Roman" w:eastAsiaTheme="minorEastAsia" w:hAnsi="Times New Roman" w:cs="Times New Roman"/>
                <w:b/>
                <w:color w:val="000000" w:themeColor="text1"/>
                <w:sz w:val="20"/>
                <w:szCs w:val="20"/>
                <w:lang w:val="de-DE"/>
              </w:rPr>
              <w:t>K</w:t>
            </w:r>
            <w:r w:rsidRPr="005E12ED">
              <w:rPr>
                <w:rFonts w:ascii="Times New Roman" w:eastAsiaTheme="minorEastAsia" w:hAnsi="Times New Roman" w:cs="Times New Roman"/>
                <w:b/>
                <w:color w:val="000000" w:themeColor="text1"/>
                <w:sz w:val="20"/>
                <w:szCs w:val="20"/>
              </w:rPr>
              <w:t>ENNTNISSE</w:t>
            </w:r>
          </w:p>
        </w:tc>
        <w:tc>
          <w:tcPr>
            <w:tcW w:w="5925" w:type="dxa"/>
          </w:tcPr>
          <w:p w14:paraId="2D436FA7" w14:textId="77777777" w:rsidR="005E12ED" w:rsidRPr="005E12ED" w:rsidRDefault="005E12ED" w:rsidP="005E12ED">
            <w:pPr>
              <w:pStyle w:val="PZOOM"/>
              <w:spacing w:before="40" w:after="40"/>
              <w:jc w:val="center"/>
              <w:rPr>
                <w:rFonts w:ascii="Times New Roman" w:eastAsiaTheme="minorEastAsia" w:hAnsi="Times New Roman" w:cs="Times New Roman"/>
                <w:b/>
                <w:color w:val="000000" w:themeColor="text1"/>
                <w:sz w:val="20"/>
                <w:szCs w:val="20"/>
              </w:rPr>
            </w:pPr>
            <w:r w:rsidRPr="005E12ED">
              <w:rPr>
                <w:rFonts w:ascii="Times New Roman" w:eastAsiaTheme="minorEastAsia" w:hAnsi="Times New Roman" w:cs="Times New Roman"/>
                <w:b/>
                <w:color w:val="000000" w:themeColor="text1"/>
                <w:sz w:val="20"/>
                <w:szCs w:val="20"/>
              </w:rPr>
              <w:t>FERTIGKEITEN</w:t>
            </w:r>
          </w:p>
        </w:tc>
      </w:tr>
      <w:tr w:rsidR="005E12ED" w:rsidRPr="005E12ED" w14:paraId="3FC600AA" w14:textId="77777777" w:rsidTr="005E12ED">
        <w:tc>
          <w:tcPr>
            <w:tcW w:w="3510" w:type="dxa"/>
          </w:tcPr>
          <w:p w14:paraId="3789DC1F"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ist in der Lage, Arbeitsabläufe und Arbeitsanweisungen festzulegen.</w:t>
            </w:r>
          </w:p>
        </w:tc>
        <w:tc>
          <w:tcPr>
            <w:tcW w:w="4565" w:type="dxa"/>
          </w:tcPr>
          <w:p w14:paraId="3ECE53F3"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0C775E15" w14:textId="676E39B4"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Chemikalien-, Medizinprodukte- und Lebensmittelrecht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Giftrecht, Arzneimittelgesetz, PflanzenschutzmittelVO, GewO)</w:t>
            </w:r>
          </w:p>
          <w:p w14:paraId="5A61061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Spezielle Vorgaben (zB Ausgangsstoffe für Explosivstoffe, Drogenausgangsstoffe)</w:t>
            </w:r>
          </w:p>
          <w:p w14:paraId="5732D47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Nebenrechte</w:t>
            </w:r>
          </w:p>
          <w:p w14:paraId="540D3FE7"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Qualitätssicherung</w:t>
            </w:r>
          </w:p>
          <w:p w14:paraId="1B5971F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Hygienevorgaben</w:t>
            </w:r>
          </w:p>
          <w:p w14:paraId="5176AE0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Transportbedingungen</w:t>
            </w:r>
          </w:p>
          <w:p w14:paraId="5100434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Lagerbedingungen </w:t>
            </w:r>
          </w:p>
          <w:p w14:paraId="1222B040"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Abgabevorschriften</w:t>
            </w:r>
          </w:p>
          <w:p w14:paraId="57D04178"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Personalmanagement</w:t>
            </w:r>
          </w:p>
          <w:p w14:paraId="6B6C779A"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Dokumentationsvorschriften</w:t>
            </w:r>
          </w:p>
        </w:tc>
        <w:tc>
          <w:tcPr>
            <w:tcW w:w="5925" w:type="dxa"/>
          </w:tcPr>
          <w:p w14:paraId="3B353513"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Er/Sie kann </w:t>
            </w:r>
            <w:r w:rsidRPr="005E12ED">
              <w:rPr>
                <w:rFonts w:ascii="Times New Roman" w:eastAsiaTheme="minorEastAsia" w:hAnsi="Times New Roman" w:cs="Times New Roman"/>
                <w:color w:val="000000" w:themeColor="text1"/>
                <w:sz w:val="20"/>
                <w:szCs w:val="20"/>
              </w:rPr>
              <w:t>…</w:t>
            </w:r>
          </w:p>
          <w:p w14:paraId="0341E390"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Chemikalien-, Medizinprodukte- und Lebensmittelrecht interpretieren und in unterschiedlichen Arbeitssituationen anwenden.</w:t>
            </w:r>
          </w:p>
          <w:p w14:paraId="11C3ADA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Geschäftsöffnungszeiten festlegen und deren Einhaltung kontrollieren.</w:t>
            </w:r>
          </w:p>
          <w:p w14:paraId="1AE8DAAD"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entscheiden, welche zusätzlichen Dienstleistungen angeboten werden.</w:t>
            </w:r>
          </w:p>
          <w:p w14:paraId="7219D98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Hygienevorgaben für Arbeitsabläufe festlegen.</w:t>
            </w:r>
          </w:p>
          <w:p w14:paraId="64BA7F68"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regelmäßige Überprüfung der technischen Einrichtung sicherstellen.</w:t>
            </w:r>
          </w:p>
          <w:p w14:paraId="61B6ACB2" w14:textId="3432C498"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gesetzliche Vorgangsweise bei Ladendiebstählen einhalten und Mitarbeiter/</w:t>
            </w:r>
            <w:r w:rsidR="009A6A0D">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darin unterweisen.</w:t>
            </w:r>
          </w:p>
          <w:p w14:paraId="380C026E"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sicherstellen, dass festgelegte Vorgangsweisen und Abläufe eingehalten werden (zB durch Schulungen oder interne Audits) und diese dokumentieren.</w:t>
            </w:r>
          </w:p>
        </w:tc>
      </w:tr>
      <w:tr w:rsidR="005E12ED" w:rsidRPr="005E12ED" w14:paraId="0D446F42" w14:textId="77777777" w:rsidTr="005E12ED">
        <w:tc>
          <w:tcPr>
            <w:tcW w:w="3510" w:type="dxa"/>
          </w:tcPr>
          <w:p w14:paraId="2A145745"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ist in der Lage, für Arbeitssicherheit und Gesundheitsschutz zu sorgen sowie die Einhaltung der gesetzlichen Vorschriften zu überwachen.</w:t>
            </w:r>
          </w:p>
        </w:tc>
        <w:tc>
          <w:tcPr>
            <w:tcW w:w="4565" w:type="dxa"/>
          </w:tcPr>
          <w:p w14:paraId="6964BFEA"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592369A5" w14:textId="0AA8981E" w:rsidR="005E12ED" w:rsidRPr="005E12ED" w:rsidRDefault="005E12ED" w:rsidP="005E12ED">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ArbeitnehmerInnenschutz</w:t>
            </w:r>
            <w:r>
              <w:rPr>
                <w:rFonts w:ascii="Times New Roman" w:eastAsiaTheme="minorEastAsia" w:hAnsi="Times New Roman" w:cs="Times New Roman"/>
                <w:color w:val="000000" w:themeColor="text1"/>
                <w:sz w:val="20"/>
                <w:szCs w:val="20"/>
                <w:lang w:val="de-DE"/>
              </w:rPr>
              <w:t>verordnung</w:t>
            </w:r>
            <w:r w:rsidRPr="005E12ED">
              <w:rPr>
                <w:rFonts w:ascii="Times New Roman" w:eastAsiaTheme="minorEastAsia" w:hAnsi="Times New Roman" w:cs="Times New Roman"/>
                <w:color w:val="000000" w:themeColor="text1"/>
                <w:sz w:val="20"/>
                <w:szCs w:val="20"/>
                <w:lang w:val="de-DE"/>
              </w:rPr>
              <w:t>)</w:t>
            </w:r>
          </w:p>
          <w:p w14:paraId="3E98BF86" w14:textId="77777777" w:rsidR="005E12ED" w:rsidRPr="005E12ED" w:rsidRDefault="005E12ED" w:rsidP="005E12ED">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ArbeitnehmerInnenschutz</w:t>
            </w:r>
          </w:p>
          <w:p w14:paraId="04F856B1" w14:textId="77777777" w:rsidR="005E12ED" w:rsidRPr="005E12ED" w:rsidRDefault="005E12ED" w:rsidP="005E12ED">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Unfallverhütung</w:t>
            </w:r>
          </w:p>
          <w:p w14:paraId="46228411" w14:textId="77777777" w:rsidR="005E12ED" w:rsidRPr="005E12ED" w:rsidRDefault="005E12ED" w:rsidP="005E12ED">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Meldung bei einem Arbeitsunfall, wie zB beim Arbeitsinspektorat</w:t>
            </w:r>
          </w:p>
          <w:p w14:paraId="353149C2" w14:textId="77777777" w:rsidR="005E12ED" w:rsidRPr="005E12ED" w:rsidRDefault="005E12ED" w:rsidP="005E12ED">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Arbeitsplatzevaluierung</w:t>
            </w:r>
          </w:p>
          <w:p w14:paraId="3EE75930" w14:textId="6B05A629" w:rsidR="005E12ED" w:rsidRPr="005E12ED" w:rsidRDefault="005E12ED" w:rsidP="005E12ED">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Schutzbestimmungen für </w:t>
            </w:r>
            <w:r>
              <w:rPr>
                <w:rFonts w:ascii="Times New Roman" w:eastAsiaTheme="minorEastAsia" w:hAnsi="Times New Roman" w:cs="Times New Roman"/>
                <w:color w:val="000000" w:themeColor="text1"/>
                <w:sz w:val="20"/>
                <w:szCs w:val="20"/>
                <w:lang w:val="de-DE"/>
              </w:rPr>
              <w:t>Schwangere</w:t>
            </w:r>
            <w:r w:rsidRPr="005E12ED">
              <w:rPr>
                <w:rFonts w:ascii="Times New Roman" w:eastAsiaTheme="minorEastAsia" w:hAnsi="Times New Roman" w:cs="Times New Roman"/>
                <w:color w:val="000000" w:themeColor="text1"/>
                <w:sz w:val="20"/>
                <w:szCs w:val="20"/>
                <w:lang w:val="de-DE"/>
              </w:rPr>
              <w:t>, Jugendliche, Personen mit Behinderungen</w:t>
            </w:r>
          </w:p>
          <w:p w14:paraId="4C556BBD" w14:textId="77777777" w:rsidR="005E12ED" w:rsidRPr="005E12ED" w:rsidRDefault="005E12ED" w:rsidP="005E12ED">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Arbeitsinspektion sowie Arbeitsmediziner/innen und Sicherheitsfachkräfte der AUVA</w:t>
            </w:r>
          </w:p>
          <w:p w14:paraId="041321AF"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Ergonomie am Arbeitsplatz</w:t>
            </w:r>
          </w:p>
        </w:tc>
        <w:tc>
          <w:tcPr>
            <w:tcW w:w="5925" w:type="dxa"/>
          </w:tcPr>
          <w:p w14:paraId="6CFFD8E4" w14:textId="77777777" w:rsidR="005E12ED" w:rsidRPr="005E12ED" w:rsidRDefault="005E12ED" w:rsidP="005E12ED">
            <w:pPr>
              <w:spacing w:before="40" w:after="40" w:line="240" w:lineRule="auto"/>
              <w:rPr>
                <w:rFonts w:ascii="Times New Roman" w:eastAsiaTheme="minorEastAsia" w:hAnsi="Times New Roman"/>
                <w:color w:val="000000" w:themeColor="text1"/>
                <w:sz w:val="20"/>
                <w:lang w:eastAsia="de-AT"/>
              </w:rPr>
            </w:pPr>
            <w:r w:rsidRPr="005E12ED">
              <w:rPr>
                <w:rFonts w:ascii="Times New Roman" w:eastAsiaTheme="minorEastAsia" w:hAnsi="Times New Roman"/>
                <w:color w:val="000000" w:themeColor="text1"/>
                <w:sz w:val="20"/>
                <w:lang w:eastAsia="de-AT"/>
              </w:rPr>
              <w:t>Er/Sie kann …</w:t>
            </w:r>
          </w:p>
          <w:p w14:paraId="2E308403" w14:textId="77777777" w:rsidR="005E12ED" w:rsidRPr="005E12ED" w:rsidRDefault="005E12ED" w:rsidP="005E12ED">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eine Sicherheitsevaluierung durchführen.</w:t>
            </w:r>
          </w:p>
          <w:p w14:paraId="16453132" w14:textId="709B4546" w:rsidR="005E12ED" w:rsidRPr="005E12ED" w:rsidRDefault="005E12ED" w:rsidP="005E12ED">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gesetzlich gebotenen Maßnahmen zur Arbeitssicherheit und zum Gesundheitsschutz der 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und Kunden umsetzen.</w:t>
            </w:r>
          </w:p>
          <w:p w14:paraId="777D174A" w14:textId="77777777" w:rsidR="005E12ED" w:rsidRPr="005E12ED" w:rsidRDefault="005E12ED" w:rsidP="005E12ED">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Dienstanweisungen zur Einhaltung von ArbeitnehmerInnen- und Kundenschutzbestimmungen festlegen und deren Einhaltung kontrollieren.</w:t>
            </w:r>
          </w:p>
          <w:p w14:paraId="14F360B4" w14:textId="77777777" w:rsidR="005E12ED" w:rsidRPr="005E12ED" w:rsidRDefault="005E12ED" w:rsidP="005E12ED">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Erste-Hilfe-Maßnahmen durchführen.</w:t>
            </w:r>
          </w:p>
          <w:p w14:paraId="57D1A5BE" w14:textId="493E5B73" w:rsidR="005E12ED" w:rsidRPr="005E12ED" w:rsidRDefault="005E12ED" w:rsidP="005E12ED">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Notfallpläne (zB Verhalten im Brandfall, Verhalten bei Chemikalienunfällen) erstellen und 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darin unterweisen.</w:t>
            </w:r>
          </w:p>
          <w:p w14:paraId="20D04763" w14:textId="77777777" w:rsidR="005E12ED" w:rsidRPr="005E12ED" w:rsidRDefault="005E12ED" w:rsidP="005E12ED">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die Meldevorschriften im Fall eines Arbeitsunfalls umsetzen.</w:t>
            </w:r>
          </w:p>
          <w:p w14:paraId="714F60E0" w14:textId="77777777" w:rsidR="005E12ED" w:rsidRPr="005E12ED" w:rsidRDefault="005E12ED" w:rsidP="005E12ED">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Arbeitsunfällen und Berufskrankheiten durch sichere und </w:t>
            </w:r>
            <w:r w:rsidRPr="005E12ED">
              <w:rPr>
                <w:rFonts w:ascii="Times New Roman" w:eastAsiaTheme="minorEastAsia" w:hAnsi="Times New Roman" w:cs="Times New Roman"/>
                <w:color w:val="000000" w:themeColor="text1"/>
                <w:sz w:val="20"/>
                <w:szCs w:val="20"/>
                <w:lang w:val="de-DE"/>
              </w:rPr>
              <w:lastRenderedPageBreak/>
              <w:t>ergonomische Gestaltung von Arbeitsplätzen vorbeugen.</w:t>
            </w:r>
          </w:p>
        </w:tc>
      </w:tr>
      <w:tr w:rsidR="005E12ED" w:rsidRPr="005E12ED" w14:paraId="77E6B311" w14:textId="77777777" w:rsidTr="005E12ED">
        <w:tc>
          <w:tcPr>
            <w:tcW w:w="3510" w:type="dxa"/>
          </w:tcPr>
          <w:p w14:paraId="156CF073"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lastRenderedPageBreak/>
              <w:t>Er/Sie ist in der Lage, einen korrekten Ablauf von behördlichen Kontrollen sicherzustellen.</w:t>
            </w:r>
          </w:p>
          <w:p w14:paraId="0F512B78" w14:textId="77777777" w:rsidR="005E12ED" w:rsidRPr="005E12ED" w:rsidRDefault="005E12ED" w:rsidP="005E12ED">
            <w:pPr>
              <w:pStyle w:val="PZOOM"/>
              <w:spacing w:before="40" w:after="40"/>
              <w:rPr>
                <w:rFonts w:ascii="Times New Roman" w:eastAsiaTheme="minorEastAsia" w:hAnsi="Times New Roman" w:cs="Times New Roman"/>
                <w:color w:val="000000" w:themeColor="text1"/>
                <w:sz w:val="20"/>
                <w:szCs w:val="20"/>
                <w:lang w:val="de-DE"/>
              </w:rPr>
            </w:pPr>
          </w:p>
        </w:tc>
        <w:tc>
          <w:tcPr>
            <w:tcW w:w="4565" w:type="dxa"/>
          </w:tcPr>
          <w:p w14:paraId="37FD5D35"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0DED8017" w14:textId="00E075B1"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Medizinprodukte-, Chemikalienrecht, Pflanzenschutzmittelrecht und Lebensmittelrecht sowie Gewerberecht, Steuerrecht und ArbeitnehmerInnenschutz</w:t>
            </w:r>
          </w:p>
          <w:p w14:paraId="6B57B0EB"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Struktur, Ablauf und Anforderungen von behördlichen Kontrollen</w:t>
            </w:r>
          </w:p>
          <w:p w14:paraId="1E2B1AEA"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Dokumentationsvorschriften</w:t>
            </w:r>
          </w:p>
          <w:p w14:paraId="76B43A14"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Personalmanagement</w:t>
            </w:r>
          </w:p>
        </w:tc>
        <w:tc>
          <w:tcPr>
            <w:tcW w:w="5925" w:type="dxa"/>
          </w:tcPr>
          <w:p w14:paraId="7B24FE82"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Er/Sie kann </w:t>
            </w:r>
            <w:r w:rsidRPr="005E12ED">
              <w:rPr>
                <w:rFonts w:ascii="Times New Roman" w:eastAsiaTheme="minorEastAsia" w:hAnsi="Times New Roman" w:cs="Times New Roman"/>
                <w:color w:val="000000" w:themeColor="text1"/>
                <w:sz w:val="20"/>
                <w:szCs w:val="20"/>
              </w:rPr>
              <w:t>…</w:t>
            </w:r>
          </w:p>
          <w:p w14:paraId="5544BB2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aus dem Bereich Arzneimittel-, Medizinprodukte-, Chemikalienrecht, Pflanzenschutzmittelrecht und Lebensmittelrecht sowie Gewerberecht, Steuerrecht und ArbeitnehmerInnenschutz interpretieren und in unterschiedlichen Arbeitssituationen anwenden.</w:t>
            </w:r>
          </w:p>
          <w:p w14:paraId="48CBF59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Dokumentationen für behördliche Kontrollen vorbereiten.</w:t>
            </w:r>
          </w:p>
          <w:p w14:paraId="5398C34C"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Kontrollberichte interpretieren und kommentieren.</w:t>
            </w:r>
          </w:p>
          <w:p w14:paraId="26890B9C"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bei auftretenden Missständen korrigierende Maßnahmen ergreifen und dokumentieren.</w:t>
            </w:r>
          </w:p>
          <w:p w14:paraId="728F20B5" w14:textId="1A98A714"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im Verhalten bei behördlichen Kontrollen unterweisen.</w:t>
            </w:r>
          </w:p>
        </w:tc>
      </w:tr>
      <w:tr w:rsidR="005E12ED" w:rsidRPr="005E12ED" w14:paraId="17E1E9CA" w14:textId="77777777" w:rsidTr="005E12ED">
        <w:trPr>
          <w:trHeight w:val="398"/>
        </w:trPr>
        <w:tc>
          <w:tcPr>
            <w:tcW w:w="3510" w:type="dxa"/>
          </w:tcPr>
          <w:p w14:paraId="687081FE"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Er/Sie ist in der Lage, </w:t>
            </w:r>
            <w:r w:rsidRPr="005E12ED">
              <w:rPr>
                <w:rFonts w:ascii="Times New Roman" w:eastAsiaTheme="minorEastAsia" w:hAnsi="Times New Roman" w:cs="Times New Roman"/>
                <w:color w:val="000000" w:themeColor="text1"/>
                <w:sz w:val="20"/>
                <w:szCs w:val="20"/>
                <w:lang w:val="de-AT"/>
              </w:rPr>
              <w:t>Umweltschutzmaßnahmen festzulegen und deren Einhaltung sicherzustellen.</w:t>
            </w:r>
          </w:p>
          <w:p w14:paraId="3F37DFFD"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p>
        </w:tc>
        <w:tc>
          <w:tcPr>
            <w:tcW w:w="4565" w:type="dxa"/>
          </w:tcPr>
          <w:p w14:paraId="5D98CA45"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Er/Sie hat fortgeschrittene Kenntnisse über:</w:t>
            </w:r>
          </w:p>
          <w:p w14:paraId="49949F58" w14:textId="3E0FC305"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w:t>
            </w:r>
            <w:r>
              <w:rPr>
                <w:rFonts w:ascii="Times New Roman" w:eastAsiaTheme="minorEastAsia" w:hAnsi="Times New Roman" w:cs="Times New Roman"/>
                <w:color w:val="000000" w:themeColor="text1"/>
                <w:sz w:val="20"/>
                <w:szCs w:val="20"/>
                <w:lang w:val="de-DE"/>
              </w:rPr>
              <w:t>insbesondere</w:t>
            </w:r>
            <w:r w:rsidRPr="005E12ED">
              <w:rPr>
                <w:rFonts w:ascii="Times New Roman" w:eastAsiaTheme="minorEastAsia" w:hAnsi="Times New Roman" w:cs="Times New Roman"/>
                <w:color w:val="000000" w:themeColor="text1"/>
                <w:sz w:val="20"/>
                <w:szCs w:val="20"/>
                <w:lang w:val="de-DE"/>
              </w:rPr>
              <w:t xml:space="preserve"> Giftrecht, VerpackungsVO)</w:t>
            </w:r>
          </w:p>
          <w:p w14:paraId="65B1CA7C"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5E12ED">
              <w:rPr>
                <w:rFonts w:ascii="Times New Roman" w:eastAsiaTheme="minorEastAsia" w:hAnsi="Times New Roman" w:cs="Times New Roman"/>
                <w:color w:val="000000" w:themeColor="text1"/>
                <w:sz w:val="20"/>
                <w:szCs w:val="20"/>
                <w:lang w:val="de-DE"/>
              </w:rPr>
              <w:t>Umweltschutzbestimmungen</w:t>
            </w:r>
          </w:p>
          <w:p w14:paraId="70B1D6E1"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5E12ED">
              <w:rPr>
                <w:rFonts w:ascii="Times New Roman" w:eastAsiaTheme="minorEastAsia" w:hAnsi="Times New Roman" w:cs="Times New Roman"/>
                <w:color w:val="000000" w:themeColor="text1"/>
                <w:sz w:val="20"/>
                <w:szCs w:val="20"/>
                <w:lang w:val="de-DE"/>
              </w:rPr>
              <w:t>Mülltrennungssysteme</w:t>
            </w:r>
          </w:p>
          <w:p w14:paraId="718D5BCA"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AT"/>
              </w:rPr>
            </w:pPr>
            <w:r w:rsidRPr="005E12ED">
              <w:rPr>
                <w:rFonts w:ascii="Times New Roman" w:eastAsiaTheme="minorEastAsia" w:hAnsi="Times New Roman" w:cs="Times New Roman"/>
                <w:color w:val="000000" w:themeColor="text1"/>
                <w:sz w:val="20"/>
                <w:szCs w:val="20"/>
                <w:lang w:val="de-DE"/>
              </w:rPr>
              <w:t>Personalmanagement</w:t>
            </w:r>
          </w:p>
        </w:tc>
        <w:tc>
          <w:tcPr>
            <w:tcW w:w="5925" w:type="dxa"/>
          </w:tcPr>
          <w:p w14:paraId="57073D82" w14:textId="77777777" w:rsidR="005E12ED" w:rsidRPr="005E12ED" w:rsidRDefault="005E12ED" w:rsidP="005E12ED">
            <w:pPr>
              <w:pStyle w:val="PZOOMCharCharCha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 xml:space="preserve">Er/Sie kann </w:t>
            </w:r>
            <w:r w:rsidRPr="005E12ED">
              <w:rPr>
                <w:rFonts w:ascii="Times New Roman" w:eastAsiaTheme="minorEastAsia" w:hAnsi="Times New Roman" w:cs="Times New Roman"/>
                <w:color w:val="000000" w:themeColor="text1"/>
                <w:sz w:val="20"/>
                <w:szCs w:val="20"/>
              </w:rPr>
              <w:t>…</w:t>
            </w:r>
          </w:p>
          <w:p w14:paraId="4BCF7812"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Gesetze und Verordnungen interpretieren und in unterschiedlichen Arbeitssituationen anwenden.</w:t>
            </w:r>
          </w:p>
          <w:p w14:paraId="713E2E31" w14:textId="77777777"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Systeme zur ordnungsgemäßen Mülltrennung implementieren.</w:t>
            </w:r>
          </w:p>
          <w:p w14:paraId="797EFDF7" w14:textId="46DD2B46" w:rsidR="005E12ED" w:rsidRPr="005E12ED" w:rsidRDefault="005E12ED" w:rsidP="005E12ED">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E12ED">
              <w:rPr>
                <w:rFonts w:ascii="Times New Roman" w:eastAsiaTheme="minorEastAsia" w:hAnsi="Times New Roman" w:cs="Times New Roman"/>
                <w:color w:val="000000" w:themeColor="text1"/>
                <w:sz w:val="20"/>
                <w:szCs w:val="20"/>
                <w:lang w:val="de-DE"/>
              </w:rPr>
              <w:t>Mitarbeiter/</w:t>
            </w:r>
            <w:r w:rsidR="00366741">
              <w:rPr>
                <w:rFonts w:ascii="Times New Roman" w:eastAsiaTheme="minorEastAsia" w:hAnsi="Times New Roman" w:cs="Times New Roman"/>
                <w:color w:val="000000" w:themeColor="text1"/>
                <w:sz w:val="20"/>
                <w:szCs w:val="20"/>
                <w:lang w:val="de-DE"/>
              </w:rPr>
              <w:t>Mitarbeiter</w:t>
            </w:r>
            <w:r w:rsidRPr="005E12ED">
              <w:rPr>
                <w:rFonts w:ascii="Times New Roman" w:eastAsiaTheme="minorEastAsia" w:hAnsi="Times New Roman" w:cs="Times New Roman"/>
                <w:color w:val="000000" w:themeColor="text1"/>
                <w:sz w:val="20"/>
                <w:szCs w:val="20"/>
                <w:lang w:val="de-DE"/>
              </w:rPr>
              <w:t>innen in der betriebsinternen Umsetzung der gesetzlichen Umweltschutzbestimmungen schulen und deren Einhaltung überprüfen.</w:t>
            </w:r>
          </w:p>
        </w:tc>
      </w:tr>
    </w:tbl>
    <w:p w14:paraId="50D2A401" w14:textId="77777777" w:rsidR="005E12ED" w:rsidRPr="005E12ED" w:rsidRDefault="005E12ED" w:rsidP="005E12ED">
      <w:pPr>
        <w:rPr>
          <w:rFonts w:ascii="Times New Roman" w:hAnsi="Times New Roman"/>
          <w:b/>
          <w:sz w:val="20"/>
        </w:rPr>
      </w:pPr>
    </w:p>
    <w:sectPr w:rsidR="005E12ED" w:rsidRPr="005E12ED" w:rsidSect="00B1250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F95F" w14:textId="77777777" w:rsidR="00630C31" w:rsidRDefault="00630C31" w:rsidP="00C34CD5">
      <w:pPr>
        <w:spacing w:line="240" w:lineRule="auto"/>
      </w:pPr>
      <w:r>
        <w:separator/>
      </w:r>
    </w:p>
  </w:endnote>
  <w:endnote w:type="continuationSeparator" w:id="0">
    <w:p w14:paraId="32734493" w14:textId="77777777" w:rsidR="00630C31" w:rsidRDefault="00630C31" w:rsidP="00C34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panose1 w:val="02020603050405020304"/>
    <w:charset w:val="00"/>
    <w:family w:val="roman"/>
    <w:pitch w:val="variable"/>
    <w:sig w:usb0="00002003" w:usb1="80000000" w:usb2="00000008" w:usb3="00000000" w:csb0="00000041" w:csb1="00000000"/>
  </w:font>
  <w:font w:name="Optima">
    <w:altName w:val="Courier New"/>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altName w:val="﷽﷽﷽﷽﷽﷽ꝡ蠾ĝ"/>
    <w:panose1 w:val="02020603050405020304"/>
    <w:charset w:val="00"/>
    <w:family w:val="roman"/>
    <w:pitch w:val="variable"/>
    <w:sig w:usb0="E0002AFF" w:usb1="C0007841" w:usb2="00000009" w:usb3="00000000" w:csb0="000001FF" w:csb1="00000000"/>
  </w:font>
  <w:font w:name="Times New (W1)">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02FE9" w14:textId="6FF46687" w:rsidR="00630C31" w:rsidRPr="00923322" w:rsidRDefault="00630C31">
    <w:pPr>
      <w:pStyle w:val="Fuzeile"/>
      <w:rPr>
        <w:rFonts w:ascii="Times New Roman" w:hAnsi="Times New Roman"/>
        <w:sz w:val="20"/>
      </w:rPr>
    </w:pPr>
    <w:r w:rsidRPr="00923322">
      <w:rPr>
        <w:rFonts w:ascii="Times New Roman" w:hAnsi="Times New Roman"/>
        <w:sz w:val="20"/>
      </w:rPr>
      <w:t>Redaktion unter Mitwirkung des ibw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2B8E2" w14:textId="77777777" w:rsidR="00630C31" w:rsidRDefault="00630C31" w:rsidP="00C34CD5">
      <w:pPr>
        <w:spacing w:line="240" w:lineRule="auto"/>
      </w:pPr>
      <w:r>
        <w:separator/>
      </w:r>
    </w:p>
  </w:footnote>
  <w:footnote w:type="continuationSeparator" w:id="0">
    <w:p w14:paraId="2C810890" w14:textId="77777777" w:rsidR="00630C31" w:rsidRDefault="00630C31" w:rsidP="00C34C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392543291"/>
      <w:docPartObj>
        <w:docPartGallery w:val="Page Numbers (Top of Page)"/>
        <w:docPartUnique/>
      </w:docPartObj>
    </w:sdtPr>
    <w:sdtEndPr>
      <w:rPr>
        <w:rStyle w:val="Seitenzahl"/>
      </w:rPr>
    </w:sdtEndPr>
    <w:sdtContent>
      <w:p w14:paraId="1044AF6C" w14:textId="4E0FCDB9" w:rsidR="00630C31" w:rsidRDefault="00630C31" w:rsidP="008E2C8E">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C9FB229" w14:textId="77777777" w:rsidR="00630C31" w:rsidRDefault="00630C31" w:rsidP="004B4768">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318336367"/>
      <w:docPartObj>
        <w:docPartGallery w:val="Page Numbers (Top of Page)"/>
        <w:docPartUnique/>
      </w:docPartObj>
    </w:sdtPr>
    <w:sdtEndPr/>
    <w:sdtContent>
      <w:p w14:paraId="78C80431" w14:textId="435399D5" w:rsidR="00630C31" w:rsidRPr="008252B8" w:rsidRDefault="00630C31" w:rsidP="008252B8">
        <w:pPr>
          <w:pStyle w:val="Kopfzeile"/>
          <w:framePr w:wrap="none" w:vAnchor="text" w:hAnchor="margin" w:xAlign="right" w:y="1"/>
          <w:jc w:val="right"/>
          <w:rPr>
            <w:rStyle w:val="Seitenzahl"/>
            <w:rFonts w:ascii="Times New Roman" w:hAnsi="Times New Roman"/>
            <w:sz w:val="20"/>
          </w:rPr>
        </w:pPr>
        <w:r w:rsidRPr="008252B8">
          <w:rPr>
            <w:rFonts w:ascii="Times New Roman" w:hAnsi="Times New Roman"/>
            <w:sz w:val="20"/>
          </w:rPr>
          <w:t xml:space="preserve">Seite </w:t>
        </w:r>
        <w:r w:rsidRPr="00F152E4">
          <w:rPr>
            <w:rFonts w:ascii="Times New Roman" w:hAnsi="Times New Roman"/>
            <w:sz w:val="20"/>
          </w:rPr>
          <w:fldChar w:fldCharType="begin"/>
        </w:r>
        <w:r w:rsidRPr="00F152E4">
          <w:rPr>
            <w:rFonts w:ascii="Times New Roman" w:hAnsi="Times New Roman"/>
            <w:sz w:val="20"/>
          </w:rPr>
          <w:instrText>PAGE</w:instrText>
        </w:r>
        <w:r w:rsidRPr="00F152E4">
          <w:rPr>
            <w:rFonts w:ascii="Times New Roman" w:hAnsi="Times New Roman"/>
            <w:sz w:val="20"/>
          </w:rPr>
          <w:fldChar w:fldCharType="separate"/>
        </w:r>
        <w:r w:rsidR="00E9354B">
          <w:rPr>
            <w:rFonts w:ascii="Times New Roman" w:hAnsi="Times New Roman"/>
            <w:noProof/>
            <w:sz w:val="20"/>
          </w:rPr>
          <w:t>1</w:t>
        </w:r>
        <w:r w:rsidRPr="00F152E4">
          <w:rPr>
            <w:rFonts w:ascii="Times New Roman" w:hAnsi="Times New Roman"/>
            <w:sz w:val="20"/>
          </w:rPr>
          <w:fldChar w:fldCharType="end"/>
        </w:r>
        <w:r w:rsidRPr="008252B8">
          <w:rPr>
            <w:rFonts w:ascii="Times New Roman" w:hAnsi="Times New Roman"/>
            <w:sz w:val="20"/>
          </w:rPr>
          <w:t xml:space="preserve"> </w:t>
        </w:r>
        <w:r w:rsidRPr="00F152E4">
          <w:rPr>
            <w:rFonts w:ascii="Times New Roman" w:hAnsi="Times New Roman"/>
            <w:sz w:val="20"/>
          </w:rPr>
          <w:t xml:space="preserve">von </w:t>
        </w:r>
        <w:r w:rsidRPr="00F152E4">
          <w:rPr>
            <w:rFonts w:ascii="Times New Roman" w:hAnsi="Times New Roman"/>
            <w:sz w:val="20"/>
          </w:rPr>
          <w:fldChar w:fldCharType="begin"/>
        </w:r>
        <w:r w:rsidRPr="00F152E4">
          <w:rPr>
            <w:rFonts w:ascii="Times New Roman" w:hAnsi="Times New Roman"/>
            <w:sz w:val="20"/>
          </w:rPr>
          <w:instrText>NUMPAGES</w:instrText>
        </w:r>
        <w:r w:rsidRPr="00F152E4">
          <w:rPr>
            <w:rFonts w:ascii="Times New Roman" w:hAnsi="Times New Roman"/>
            <w:sz w:val="20"/>
          </w:rPr>
          <w:fldChar w:fldCharType="separate"/>
        </w:r>
        <w:r w:rsidR="00E9354B">
          <w:rPr>
            <w:rFonts w:ascii="Times New Roman" w:hAnsi="Times New Roman"/>
            <w:noProof/>
            <w:sz w:val="20"/>
          </w:rPr>
          <w:t>14</w:t>
        </w:r>
        <w:r w:rsidRPr="00F152E4">
          <w:rPr>
            <w:rFonts w:ascii="Times New Roman" w:hAnsi="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672D8"/>
    <w:multiLevelType w:val="hybridMultilevel"/>
    <w:tmpl w:val="46B2A5D2"/>
    <w:lvl w:ilvl="0" w:tplc="B2AE55A6">
      <w:start w:val="26"/>
      <w:numFmt w:val="bullet"/>
      <w:lvlText w:val="-"/>
      <w:lvlJc w:val="left"/>
      <w:pPr>
        <w:ind w:left="720" w:hanging="360"/>
      </w:pPr>
      <w:rPr>
        <w:rFonts w:ascii="Trebuchet MS" w:eastAsia="Times New Roman" w:hAnsi="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DA32E34"/>
    <w:multiLevelType w:val="hybridMultilevel"/>
    <w:tmpl w:val="63064A72"/>
    <w:lvl w:ilvl="0" w:tplc="B2AE55A6">
      <w:start w:val="26"/>
      <w:numFmt w:val="bullet"/>
      <w:lvlText w:val="-"/>
      <w:lvlJc w:val="left"/>
      <w:pPr>
        <w:ind w:left="720" w:hanging="360"/>
      </w:pPr>
      <w:rPr>
        <w:rFonts w:ascii="Trebuchet MS" w:eastAsia="Times New Roman" w:hAnsi="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A664018"/>
    <w:multiLevelType w:val="hybridMultilevel"/>
    <w:tmpl w:val="4DC012E6"/>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44849C2"/>
    <w:multiLevelType w:val="hybridMultilevel"/>
    <w:tmpl w:val="A3E65BD2"/>
    <w:lvl w:ilvl="0" w:tplc="B2AE55A6">
      <w:start w:val="26"/>
      <w:numFmt w:val="bullet"/>
      <w:lvlText w:val="-"/>
      <w:lvlJc w:val="left"/>
      <w:pPr>
        <w:ind w:left="720" w:hanging="360"/>
      </w:pPr>
      <w:rPr>
        <w:rFonts w:ascii="Trebuchet MS" w:eastAsia="Times New Roman" w:hAnsi="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57017BD8"/>
    <w:multiLevelType w:val="hybridMultilevel"/>
    <w:tmpl w:val="B01E0DC4"/>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5A89080F"/>
    <w:multiLevelType w:val="hybridMultilevel"/>
    <w:tmpl w:val="9716D5F2"/>
    <w:lvl w:ilvl="0" w:tplc="FBEAF15A">
      <w:start w:val="1"/>
      <w:numFmt w:val="bullet"/>
      <w:lvlText w:val="-"/>
      <w:lvlJc w:val="left"/>
      <w:pPr>
        <w:ind w:left="720" w:hanging="360"/>
      </w:pPr>
      <w:rPr>
        <w:rFonts w:ascii="Andalus" w:hAnsi="Andalu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623442D7"/>
    <w:multiLevelType w:val="hybridMultilevel"/>
    <w:tmpl w:val="B0564F9A"/>
    <w:lvl w:ilvl="0" w:tplc="397EE9CE">
      <w:start w:val="26"/>
      <w:numFmt w:val="bullet"/>
      <w:lvlText w:val="-"/>
      <w:lvlJc w:val="left"/>
      <w:pPr>
        <w:tabs>
          <w:tab w:val="num" w:pos="360"/>
        </w:tabs>
        <w:ind w:left="360" w:hanging="360"/>
      </w:pPr>
      <w:rPr>
        <w:rFonts w:ascii="Trebuchet MS" w:eastAsia="Times New Roman" w:hAnsi="Trebuchet MS" w:hint="default"/>
        <w:strike w:val="0"/>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06"/>
    <w:rsid w:val="00002A69"/>
    <w:rsid w:val="00002CAE"/>
    <w:rsid w:val="0000713F"/>
    <w:rsid w:val="000127E2"/>
    <w:rsid w:val="00012D1A"/>
    <w:rsid w:val="00016D43"/>
    <w:rsid w:val="00016F98"/>
    <w:rsid w:val="00027207"/>
    <w:rsid w:val="0003719F"/>
    <w:rsid w:val="00041E2C"/>
    <w:rsid w:val="00042E58"/>
    <w:rsid w:val="0004328A"/>
    <w:rsid w:val="00053BD2"/>
    <w:rsid w:val="00055F16"/>
    <w:rsid w:val="000608E2"/>
    <w:rsid w:val="00062E52"/>
    <w:rsid w:val="000641B8"/>
    <w:rsid w:val="00066D61"/>
    <w:rsid w:val="00066DA4"/>
    <w:rsid w:val="00071001"/>
    <w:rsid w:val="00071D89"/>
    <w:rsid w:val="00074C50"/>
    <w:rsid w:val="00075857"/>
    <w:rsid w:val="00082C8C"/>
    <w:rsid w:val="00085F34"/>
    <w:rsid w:val="00086A6A"/>
    <w:rsid w:val="0009459B"/>
    <w:rsid w:val="000A2EF0"/>
    <w:rsid w:val="000A71B3"/>
    <w:rsid w:val="000A71EA"/>
    <w:rsid w:val="000B2ADF"/>
    <w:rsid w:val="000B7855"/>
    <w:rsid w:val="000C385F"/>
    <w:rsid w:val="000C41BE"/>
    <w:rsid w:val="000C4EA0"/>
    <w:rsid w:val="000D25EE"/>
    <w:rsid w:val="000D42B3"/>
    <w:rsid w:val="000D56BD"/>
    <w:rsid w:val="000D607B"/>
    <w:rsid w:val="000D7CD2"/>
    <w:rsid w:val="000E0D61"/>
    <w:rsid w:val="000F1496"/>
    <w:rsid w:val="000F2366"/>
    <w:rsid w:val="000F69DE"/>
    <w:rsid w:val="00102C32"/>
    <w:rsid w:val="00102E04"/>
    <w:rsid w:val="00103E15"/>
    <w:rsid w:val="00106C6F"/>
    <w:rsid w:val="00107465"/>
    <w:rsid w:val="00114810"/>
    <w:rsid w:val="001212AA"/>
    <w:rsid w:val="00123FF7"/>
    <w:rsid w:val="00125713"/>
    <w:rsid w:val="00126D94"/>
    <w:rsid w:val="001455FF"/>
    <w:rsid w:val="001553E8"/>
    <w:rsid w:val="00162255"/>
    <w:rsid w:val="00166D5F"/>
    <w:rsid w:val="001675EA"/>
    <w:rsid w:val="00174703"/>
    <w:rsid w:val="00176EA8"/>
    <w:rsid w:val="00183EEB"/>
    <w:rsid w:val="0018416A"/>
    <w:rsid w:val="0018602A"/>
    <w:rsid w:val="00193FBA"/>
    <w:rsid w:val="001A04D8"/>
    <w:rsid w:val="001A1DB4"/>
    <w:rsid w:val="001A1F7F"/>
    <w:rsid w:val="001A2AC7"/>
    <w:rsid w:val="001B1D01"/>
    <w:rsid w:val="001B6A05"/>
    <w:rsid w:val="001C4F26"/>
    <w:rsid w:val="001C50CC"/>
    <w:rsid w:val="001C5380"/>
    <w:rsid w:val="001C7C47"/>
    <w:rsid w:val="001D7E96"/>
    <w:rsid w:val="001E1D45"/>
    <w:rsid w:val="001E2D12"/>
    <w:rsid w:val="001F08E2"/>
    <w:rsid w:val="001F25D1"/>
    <w:rsid w:val="0020098F"/>
    <w:rsid w:val="00200EC8"/>
    <w:rsid w:val="0020107C"/>
    <w:rsid w:val="00204680"/>
    <w:rsid w:val="0020539A"/>
    <w:rsid w:val="00207605"/>
    <w:rsid w:val="00212F07"/>
    <w:rsid w:val="00213287"/>
    <w:rsid w:val="00214B93"/>
    <w:rsid w:val="00215EAB"/>
    <w:rsid w:val="00220E0E"/>
    <w:rsid w:val="00225DFD"/>
    <w:rsid w:val="00226ADD"/>
    <w:rsid w:val="002272DC"/>
    <w:rsid w:val="0023020C"/>
    <w:rsid w:val="00234EC6"/>
    <w:rsid w:val="00240497"/>
    <w:rsid w:val="00250C39"/>
    <w:rsid w:val="002535CA"/>
    <w:rsid w:val="00253970"/>
    <w:rsid w:val="00253B9E"/>
    <w:rsid w:val="00254DD0"/>
    <w:rsid w:val="00261C4B"/>
    <w:rsid w:val="00271D63"/>
    <w:rsid w:val="00277E56"/>
    <w:rsid w:val="00283BF5"/>
    <w:rsid w:val="00287374"/>
    <w:rsid w:val="002971D3"/>
    <w:rsid w:val="002A2E36"/>
    <w:rsid w:val="002A3D12"/>
    <w:rsid w:val="002A5BA0"/>
    <w:rsid w:val="002A6A53"/>
    <w:rsid w:val="002A7B96"/>
    <w:rsid w:val="002A7F36"/>
    <w:rsid w:val="002B1003"/>
    <w:rsid w:val="002C33A7"/>
    <w:rsid w:val="002D01CC"/>
    <w:rsid w:val="002D3F93"/>
    <w:rsid w:val="002D4063"/>
    <w:rsid w:val="002E40B7"/>
    <w:rsid w:val="002E70A8"/>
    <w:rsid w:val="00300218"/>
    <w:rsid w:val="003025C0"/>
    <w:rsid w:val="003044EB"/>
    <w:rsid w:val="00316B2A"/>
    <w:rsid w:val="003214A2"/>
    <w:rsid w:val="00324673"/>
    <w:rsid w:val="003258AF"/>
    <w:rsid w:val="00326AD7"/>
    <w:rsid w:val="00331C9B"/>
    <w:rsid w:val="003351AC"/>
    <w:rsid w:val="00337D8F"/>
    <w:rsid w:val="00340601"/>
    <w:rsid w:val="00347BA9"/>
    <w:rsid w:val="0035113E"/>
    <w:rsid w:val="00353145"/>
    <w:rsid w:val="00354C94"/>
    <w:rsid w:val="00356823"/>
    <w:rsid w:val="00356FFB"/>
    <w:rsid w:val="00365878"/>
    <w:rsid w:val="00366741"/>
    <w:rsid w:val="00374B26"/>
    <w:rsid w:val="0037643C"/>
    <w:rsid w:val="00376A26"/>
    <w:rsid w:val="003819A8"/>
    <w:rsid w:val="003820AF"/>
    <w:rsid w:val="00382B0A"/>
    <w:rsid w:val="0038479A"/>
    <w:rsid w:val="00385222"/>
    <w:rsid w:val="003868C7"/>
    <w:rsid w:val="003925AD"/>
    <w:rsid w:val="00397663"/>
    <w:rsid w:val="003A510E"/>
    <w:rsid w:val="003C4BEA"/>
    <w:rsid w:val="003C7BD4"/>
    <w:rsid w:val="003D1A2B"/>
    <w:rsid w:val="003D621A"/>
    <w:rsid w:val="003D70C4"/>
    <w:rsid w:val="003D7AD3"/>
    <w:rsid w:val="003E1BBC"/>
    <w:rsid w:val="003E3102"/>
    <w:rsid w:val="003E5E40"/>
    <w:rsid w:val="003F1C68"/>
    <w:rsid w:val="003F29D0"/>
    <w:rsid w:val="003F3096"/>
    <w:rsid w:val="003F4672"/>
    <w:rsid w:val="003F6338"/>
    <w:rsid w:val="003F6C84"/>
    <w:rsid w:val="003F72E9"/>
    <w:rsid w:val="003F792D"/>
    <w:rsid w:val="0040288A"/>
    <w:rsid w:val="004046C4"/>
    <w:rsid w:val="00405CDE"/>
    <w:rsid w:val="004078E9"/>
    <w:rsid w:val="00411B54"/>
    <w:rsid w:val="00412EB0"/>
    <w:rsid w:val="00413B93"/>
    <w:rsid w:val="004270E2"/>
    <w:rsid w:val="00427848"/>
    <w:rsid w:val="00441674"/>
    <w:rsid w:val="00442A54"/>
    <w:rsid w:val="00446AEB"/>
    <w:rsid w:val="00446BE3"/>
    <w:rsid w:val="00450DC1"/>
    <w:rsid w:val="00454F8D"/>
    <w:rsid w:val="00460F54"/>
    <w:rsid w:val="00470A23"/>
    <w:rsid w:val="00471400"/>
    <w:rsid w:val="00482057"/>
    <w:rsid w:val="00482782"/>
    <w:rsid w:val="00482ED1"/>
    <w:rsid w:val="00483534"/>
    <w:rsid w:val="00484B00"/>
    <w:rsid w:val="004925B6"/>
    <w:rsid w:val="00493B04"/>
    <w:rsid w:val="00496492"/>
    <w:rsid w:val="004A0130"/>
    <w:rsid w:val="004A0C5F"/>
    <w:rsid w:val="004A2074"/>
    <w:rsid w:val="004A6235"/>
    <w:rsid w:val="004B0B85"/>
    <w:rsid w:val="004B4080"/>
    <w:rsid w:val="004B4768"/>
    <w:rsid w:val="004C5BD9"/>
    <w:rsid w:val="004C7767"/>
    <w:rsid w:val="004D5B87"/>
    <w:rsid w:val="004F23C4"/>
    <w:rsid w:val="004F73F3"/>
    <w:rsid w:val="00504C97"/>
    <w:rsid w:val="005073AE"/>
    <w:rsid w:val="005154D9"/>
    <w:rsid w:val="005246B6"/>
    <w:rsid w:val="00524C73"/>
    <w:rsid w:val="005266AD"/>
    <w:rsid w:val="00527B54"/>
    <w:rsid w:val="00527D14"/>
    <w:rsid w:val="00531490"/>
    <w:rsid w:val="00535558"/>
    <w:rsid w:val="0053573B"/>
    <w:rsid w:val="0053701D"/>
    <w:rsid w:val="005401F4"/>
    <w:rsid w:val="005464E0"/>
    <w:rsid w:val="00547A59"/>
    <w:rsid w:val="005501F5"/>
    <w:rsid w:val="00550239"/>
    <w:rsid w:val="005534B9"/>
    <w:rsid w:val="005540C9"/>
    <w:rsid w:val="00554D42"/>
    <w:rsid w:val="00555602"/>
    <w:rsid w:val="005625A7"/>
    <w:rsid w:val="005674E0"/>
    <w:rsid w:val="00567679"/>
    <w:rsid w:val="005838F3"/>
    <w:rsid w:val="00592DD7"/>
    <w:rsid w:val="00593F72"/>
    <w:rsid w:val="00596958"/>
    <w:rsid w:val="00596D89"/>
    <w:rsid w:val="00597A7C"/>
    <w:rsid w:val="005A54E0"/>
    <w:rsid w:val="005A7E33"/>
    <w:rsid w:val="005B027E"/>
    <w:rsid w:val="005B0901"/>
    <w:rsid w:val="005B492B"/>
    <w:rsid w:val="005B68A6"/>
    <w:rsid w:val="005B7474"/>
    <w:rsid w:val="005B7B2B"/>
    <w:rsid w:val="005C5376"/>
    <w:rsid w:val="005C5392"/>
    <w:rsid w:val="005D0BA5"/>
    <w:rsid w:val="005D282D"/>
    <w:rsid w:val="005D3BF4"/>
    <w:rsid w:val="005D4205"/>
    <w:rsid w:val="005D6B25"/>
    <w:rsid w:val="005D714A"/>
    <w:rsid w:val="005D7FBC"/>
    <w:rsid w:val="005E032E"/>
    <w:rsid w:val="005E0AFA"/>
    <w:rsid w:val="005E12ED"/>
    <w:rsid w:val="005E208E"/>
    <w:rsid w:val="005F6829"/>
    <w:rsid w:val="005F708E"/>
    <w:rsid w:val="005F70A1"/>
    <w:rsid w:val="00600332"/>
    <w:rsid w:val="00601630"/>
    <w:rsid w:val="0060498F"/>
    <w:rsid w:val="00613DC1"/>
    <w:rsid w:val="00615C48"/>
    <w:rsid w:val="00616AEE"/>
    <w:rsid w:val="00617DBA"/>
    <w:rsid w:val="00622E95"/>
    <w:rsid w:val="00625833"/>
    <w:rsid w:val="00626C2B"/>
    <w:rsid w:val="00630C31"/>
    <w:rsid w:val="00631FED"/>
    <w:rsid w:val="006327CF"/>
    <w:rsid w:val="00640476"/>
    <w:rsid w:val="006433D4"/>
    <w:rsid w:val="0065609A"/>
    <w:rsid w:val="0066391E"/>
    <w:rsid w:val="00665515"/>
    <w:rsid w:val="00667712"/>
    <w:rsid w:val="0067212A"/>
    <w:rsid w:val="006816C4"/>
    <w:rsid w:val="00684BA9"/>
    <w:rsid w:val="0068570C"/>
    <w:rsid w:val="00693C90"/>
    <w:rsid w:val="00693E04"/>
    <w:rsid w:val="006970F6"/>
    <w:rsid w:val="0069759C"/>
    <w:rsid w:val="006A1EFB"/>
    <w:rsid w:val="006A78D2"/>
    <w:rsid w:val="006B2A45"/>
    <w:rsid w:val="006B464D"/>
    <w:rsid w:val="006C3CB5"/>
    <w:rsid w:val="006D0220"/>
    <w:rsid w:val="006D4D01"/>
    <w:rsid w:val="006D58B7"/>
    <w:rsid w:val="006E0005"/>
    <w:rsid w:val="006E22F0"/>
    <w:rsid w:val="006E2E0E"/>
    <w:rsid w:val="006E3F3E"/>
    <w:rsid w:val="006E4237"/>
    <w:rsid w:val="006E5EB7"/>
    <w:rsid w:val="006F2C6D"/>
    <w:rsid w:val="006F3764"/>
    <w:rsid w:val="007050C2"/>
    <w:rsid w:val="0070698D"/>
    <w:rsid w:val="0070718B"/>
    <w:rsid w:val="00711AFE"/>
    <w:rsid w:val="007130DD"/>
    <w:rsid w:val="0071563F"/>
    <w:rsid w:val="00720F8B"/>
    <w:rsid w:val="00724A8B"/>
    <w:rsid w:val="00731982"/>
    <w:rsid w:val="00733E21"/>
    <w:rsid w:val="007370B8"/>
    <w:rsid w:val="00737458"/>
    <w:rsid w:val="0074333D"/>
    <w:rsid w:val="00744E03"/>
    <w:rsid w:val="00746591"/>
    <w:rsid w:val="0075319A"/>
    <w:rsid w:val="007572B2"/>
    <w:rsid w:val="00757D59"/>
    <w:rsid w:val="007624B1"/>
    <w:rsid w:val="00764C39"/>
    <w:rsid w:val="00765216"/>
    <w:rsid w:val="00765322"/>
    <w:rsid w:val="00773666"/>
    <w:rsid w:val="00773EE0"/>
    <w:rsid w:val="00773F5A"/>
    <w:rsid w:val="007766FC"/>
    <w:rsid w:val="00777412"/>
    <w:rsid w:val="00780333"/>
    <w:rsid w:val="00782F87"/>
    <w:rsid w:val="00786DF5"/>
    <w:rsid w:val="007960DA"/>
    <w:rsid w:val="007A2106"/>
    <w:rsid w:val="007A3E92"/>
    <w:rsid w:val="007A6524"/>
    <w:rsid w:val="007B0D5A"/>
    <w:rsid w:val="007B4940"/>
    <w:rsid w:val="007B49D6"/>
    <w:rsid w:val="007B762B"/>
    <w:rsid w:val="007C0666"/>
    <w:rsid w:val="007C2B0C"/>
    <w:rsid w:val="007D38D2"/>
    <w:rsid w:val="007D472B"/>
    <w:rsid w:val="007F0DCC"/>
    <w:rsid w:val="007F1839"/>
    <w:rsid w:val="007F47AD"/>
    <w:rsid w:val="00800A59"/>
    <w:rsid w:val="00800A5B"/>
    <w:rsid w:val="00802CE5"/>
    <w:rsid w:val="0080336E"/>
    <w:rsid w:val="008042C9"/>
    <w:rsid w:val="0080445E"/>
    <w:rsid w:val="008072FD"/>
    <w:rsid w:val="00813C58"/>
    <w:rsid w:val="00813D37"/>
    <w:rsid w:val="00816AB8"/>
    <w:rsid w:val="00822213"/>
    <w:rsid w:val="00823B95"/>
    <w:rsid w:val="00823CD2"/>
    <w:rsid w:val="00824C06"/>
    <w:rsid w:val="008252B8"/>
    <w:rsid w:val="00831F79"/>
    <w:rsid w:val="008337CC"/>
    <w:rsid w:val="00835A38"/>
    <w:rsid w:val="008401B3"/>
    <w:rsid w:val="00841B66"/>
    <w:rsid w:val="008438C6"/>
    <w:rsid w:val="00843BA8"/>
    <w:rsid w:val="008478FB"/>
    <w:rsid w:val="0085384E"/>
    <w:rsid w:val="00853FC6"/>
    <w:rsid w:val="0085473E"/>
    <w:rsid w:val="0085688E"/>
    <w:rsid w:val="00861D96"/>
    <w:rsid w:val="00864BB9"/>
    <w:rsid w:val="00873CCE"/>
    <w:rsid w:val="00875856"/>
    <w:rsid w:val="008825BB"/>
    <w:rsid w:val="00885848"/>
    <w:rsid w:val="008862DB"/>
    <w:rsid w:val="00886998"/>
    <w:rsid w:val="00887D34"/>
    <w:rsid w:val="00895FC7"/>
    <w:rsid w:val="00896722"/>
    <w:rsid w:val="00897409"/>
    <w:rsid w:val="008A0FF8"/>
    <w:rsid w:val="008A24DF"/>
    <w:rsid w:val="008A2B6E"/>
    <w:rsid w:val="008A4DA4"/>
    <w:rsid w:val="008A713B"/>
    <w:rsid w:val="008B3B02"/>
    <w:rsid w:val="008B46EE"/>
    <w:rsid w:val="008C4504"/>
    <w:rsid w:val="008C62EC"/>
    <w:rsid w:val="008D08A5"/>
    <w:rsid w:val="008D6D1E"/>
    <w:rsid w:val="008D7F49"/>
    <w:rsid w:val="008E0DDD"/>
    <w:rsid w:val="008E24D6"/>
    <w:rsid w:val="008E2C8E"/>
    <w:rsid w:val="008F40A5"/>
    <w:rsid w:val="009023AB"/>
    <w:rsid w:val="00905D69"/>
    <w:rsid w:val="00911C42"/>
    <w:rsid w:val="00915019"/>
    <w:rsid w:val="009164C7"/>
    <w:rsid w:val="0091731A"/>
    <w:rsid w:val="009223E1"/>
    <w:rsid w:val="00923322"/>
    <w:rsid w:val="009324A6"/>
    <w:rsid w:val="009357D8"/>
    <w:rsid w:val="0093597F"/>
    <w:rsid w:val="00947228"/>
    <w:rsid w:val="00951D89"/>
    <w:rsid w:val="00954E0A"/>
    <w:rsid w:val="009602BA"/>
    <w:rsid w:val="00964715"/>
    <w:rsid w:val="00967E3B"/>
    <w:rsid w:val="00976333"/>
    <w:rsid w:val="009817D1"/>
    <w:rsid w:val="00982719"/>
    <w:rsid w:val="00990658"/>
    <w:rsid w:val="009A2A5A"/>
    <w:rsid w:val="009A3DC0"/>
    <w:rsid w:val="009A6A0D"/>
    <w:rsid w:val="009A789A"/>
    <w:rsid w:val="009B14CE"/>
    <w:rsid w:val="009B7D2E"/>
    <w:rsid w:val="009C0EDD"/>
    <w:rsid w:val="009C2DDD"/>
    <w:rsid w:val="009C58B4"/>
    <w:rsid w:val="009D589C"/>
    <w:rsid w:val="009D6188"/>
    <w:rsid w:val="009E670D"/>
    <w:rsid w:val="009F1F8E"/>
    <w:rsid w:val="009F2958"/>
    <w:rsid w:val="009F32D2"/>
    <w:rsid w:val="009F76FC"/>
    <w:rsid w:val="009F7963"/>
    <w:rsid w:val="00A01D86"/>
    <w:rsid w:val="00A02B79"/>
    <w:rsid w:val="00A03836"/>
    <w:rsid w:val="00A04226"/>
    <w:rsid w:val="00A07A71"/>
    <w:rsid w:val="00A1729A"/>
    <w:rsid w:val="00A20932"/>
    <w:rsid w:val="00A20CE8"/>
    <w:rsid w:val="00A2186E"/>
    <w:rsid w:val="00A26AF1"/>
    <w:rsid w:val="00A30D99"/>
    <w:rsid w:val="00A3108E"/>
    <w:rsid w:val="00A3262B"/>
    <w:rsid w:val="00A40993"/>
    <w:rsid w:val="00A40F7B"/>
    <w:rsid w:val="00A4168F"/>
    <w:rsid w:val="00A44660"/>
    <w:rsid w:val="00A53DF8"/>
    <w:rsid w:val="00A55AF5"/>
    <w:rsid w:val="00A63164"/>
    <w:rsid w:val="00A63F8C"/>
    <w:rsid w:val="00A675D0"/>
    <w:rsid w:val="00A67D3D"/>
    <w:rsid w:val="00A72032"/>
    <w:rsid w:val="00A733B4"/>
    <w:rsid w:val="00A741F1"/>
    <w:rsid w:val="00A76D32"/>
    <w:rsid w:val="00A952B5"/>
    <w:rsid w:val="00AA0BE0"/>
    <w:rsid w:val="00AA5513"/>
    <w:rsid w:val="00AA7930"/>
    <w:rsid w:val="00AC1A49"/>
    <w:rsid w:val="00AC215F"/>
    <w:rsid w:val="00AC28F5"/>
    <w:rsid w:val="00AC617A"/>
    <w:rsid w:val="00AD057B"/>
    <w:rsid w:val="00AD104F"/>
    <w:rsid w:val="00AD16CA"/>
    <w:rsid w:val="00AD51EB"/>
    <w:rsid w:val="00AD6225"/>
    <w:rsid w:val="00AD7044"/>
    <w:rsid w:val="00AE2B70"/>
    <w:rsid w:val="00AE62F2"/>
    <w:rsid w:val="00AE6BE3"/>
    <w:rsid w:val="00AE7102"/>
    <w:rsid w:val="00B05EEA"/>
    <w:rsid w:val="00B0628A"/>
    <w:rsid w:val="00B12506"/>
    <w:rsid w:val="00B156F6"/>
    <w:rsid w:val="00B158EE"/>
    <w:rsid w:val="00B20F70"/>
    <w:rsid w:val="00B259C5"/>
    <w:rsid w:val="00B27DDA"/>
    <w:rsid w:val="00B304DD"/>
    <w:rsid w:val="00B30C0F"/>
    <w:rsid w:val="00B313B9"/>
    <w:rsid w:val="00B32EA4"/>
    <w:rsid w:val="00B3531E"/>
    <w:rsid w:val="00B37607"/>
    <w:rsid w:val="00B4273A"/>
    <w:rsid w:val="00B43A64"/>
    <w:rsid w:val="00B443AF"/>
    <w:rsid w:val="00B56534"/>
    <w:rsid w:val="00B61479"/>
    <w:rsid w:val="00B70DA2"/>
    <w:rsid w:val="00B729BB"/>
    <w:rsid w:val="00B8522B"/>
    <w:rsid w:val="00B91564"/>
    <w:rsid w:val="00B919DF"/>
    <w:rsid w:val="00B93F91"/>
    <w:rsid w:val="00B95721"/>
    <w:rsid w:val="00BA1C24"/>
    <w:rsid w:val="00BA428A"/>
    <w:rsid w:val="00BA48CC"/>
    <w:rsid w:val="00BA4A77"/>
    <w:rsid w:val="00BB451D"/>
    <w:rsid w:val="00BB4B43"/>
    <w:rsid w:val="00BB4EA2"/>
    <w:rsid w:val="00BB5056"/>
    <w:rsid w:val="00BB6754"/>
    <w:rsid w:val="00BC040F"/>
    <w:rsid w:val="00BC1A2D"/>
    <w:rsid w:val="00BC1A65"/>
    <w:rsid w:val="00BC21FD"/>
    <w:rsid w:val="00BC2477"/>
    <w:rsid w:val="00BC6C12"/>
    <w:rsid w:val="00BD35DF"/>
    <w:rsid w:val="00BD39D5"/>
    <w:rsid w:val="00BD5364"/>
    <w:rsid w:val="00BD567B"/>
    <w:rsid w:val="00BE49F8"/>
    <w:rsid w:val="00BE79A7"/>
    <w:rsid w:val="00BF2B69"/>
    <w:rsid w:val="00BF312C"/>
    <w:rsid w:val="00C02859"/>
    <w:rsid w:val="00C04A90"/>
    <w:rsid w:val="00C10E89"/>
    <w:rsid w:val="00C160EC"/>
    <w:rsid w:val="00C22E1B"/>
    <w:rsid w:val="00C23617"/>
    <w:rsid w:val="00C30AA5"/>
    <w:rsid w:val="00C31A60"/>
    <w:rsid w:val="00C34CD5"/>
    <w:rsid w:val="00C352D3"/>
    <w:rsid w:val="00C36B74"/>
    <w:rsid w:val="00C42CFE"/>
    <w:rsid w:val="00C4335E"/>
    <w:rsid w:val="00C437B9"/>
    <w:rsid w:val="00C65C5C"/>
    <w:rsid w:val="00C660C2"/>
    <w:rsid w:val="00C779A5"/>
    <w:rsid w:val="00C8448C"/>
    <w:rsid w:val="00CB1F46"/>
    <w:rsid w:val="00CB1F99"/>
    <w:rsid w:val="00CB4B04"/>
    <w:rsid w:val="00CB71CB"/>
    <w:rsid w:val="00CC56F1"/>
    <w:rsid w:val="00CC5FC9"/>
    <w:rsid w:val="00CC77C0"/>
    <w:rsid w:val="00CD434B"/>
    <w:rsid w:val="00CD6209"/>
    <w:rsid w:val="00CD7345"/>
    <w:rsid w:val="00CD7C55"/>
    <w:rsid w:val="00CE4DF9"/>
    <w:rsid w:val="00CE7A80"/>
    <w:rsid w:val="00CF5188"/>
    <w:rsid w:val="00CF54DF"/>
    <w:rsid w:val="00CF552B"/>
    <w:rsid w:val="00D00388"/>
    <w:rsid w:val="00D00A67"/>
    <w:rsid w:val="00D00BBB"/>
    <w:rsid w:val="00D00D00"/>
    <w:rsid w:val="00D02A59"/>
    <w:rsid w:val="00D04701"/>
    <w:rsid w:val="00D06A51"/>
    <w:rsid w:val="00D07662"/>
    <w:rsid w:val="00D1023A"/>
    <w:rsid w:val="00D15CA5"/>
    <w:rsid w:val="00D20BBA"/>
    <w:rsid w:val="00D276A0"/>
    <w:rsid w:val="00D27EFA"/>
    <w:rsid w:val="00D314FD"/>
    <w:rsid w:val="00D40AA6"/>
    <w:rsid w:val="00D4620F"/>
    <w:rsid w:val="00D4732E"/>
    <w:rsid w:val="00D52FF5"/>
    <w:rsid w:val="00D5367E"/>
    <w:rsid w:val="00D55033"/>
    <w:rsid w:val="00D55BF3"/>
    <w:rsid w:val="00D60841"/>
    <w:rsid w:val="00D615F1"/>
    <w:rsid w:val="00D710D2"/>
    <w:rsid w:val="00D83D5C"/>
    <w:rsid w:val="00D86C87"/>
    <w:rsid w:val="00D90FF5"/>
    <w:rsid w:val="00D956B6"/>
    <w:rsid w:val="00D96F6A"/>
    <w:rsid w:val="00D975FA"/>
    <w:rsid w:val="00DA3411"/>
    <w:rsid w:val="00DA37ED"/>
    <w:rsid w:val="00DA5D6E"/>
    <w:rsid w:val="00DB3292"/>
    <w:rsid w:val="00DB338E"/>
    <w:rsid w:val="00DB3E70"/>
    <w:rsid w:val="00DB446C"/>
    <w:rsid w:val="00DB65F5"/>
    <w:rsid w:val="00DB6699"/>
    <w:rsid w:val="00DB7FC3"/>
    <w:rsid w:val="00DC311B"/>
    <w:rsid w:val="00DC7BC0"/>
    <w:rsid w:val="00DD11C1"/>
    <w:rsid w:val="00DD12E1"/>
    <w:rsid w:val="00DD288B"/>
    <w:rsid w:val="00DD2DA1"/>
    <w:rsid w:val="00DD65A0"/>
    <w:rsid w:val="00DD6B4B"/>
    <w:rsid w:val="00DD7620"/>
    <w:rsid w:val="00DE3BB6"/>
    <w:rsid w:val="00DE516A"/>
    <w:rsid w:val="00DE5505"/>
    <w:rsid w:val="00DE7172"/>
    <w:rsid w:val="00DE7501"/>
    <w:rsid w:val="00DF0080"/>
    <w:rsid w:val="00DF3D6B"/>
    <w:rsid w:val="00E07551"/>
    <w:rsid w:val="00E11A80"/>
    <w:rsid w:val="00E13833"/>
    <w:rsid w:val="00E15F68"/>
    <w:rsid w:val="00E16218"/>
    <w:rsid w:val="00E201B5"/>
    <w:rsid w:val="00E24CB6"/>
    <w:rsid w:val="00E30215"/>
    <w:rsid w:val="00E31602"/>
    <w:rsid w:val="00E33347"/>
    <w:rsid w:val="00E3381F"/>
    <w:rsid w:val="00E34C70"/>
    <w:rsid w:val="00E36D8C"/>
    <w:rsid w:val="00E40A5A"/>
    <w:rsid w:val="00E50617"/>
    <w:rsid w:val="00E51955"/>
    <w:rsid w:val="00E51FD3"/>
    <w:rsid w:val="00E6414A"/>
    <w:rsid w:val="00E70AE7"/>
    <w:rsid w:val="00E72100"/>
    <w:rsid w:val="00E736C4"/>
    <w:rsid w:val="00E751F7"/>
    <w:rsid w:val="00E76A26"/>
    <w:rsid w:val="00E76CE4"/>
    <w:rsid w:val="00E8086C"/>
    <w:rsid w:val="00E80945"/>
    <w:rsid w:val="00E9354B"/>
    <w:rsid w:val="00E95F0C"/>
    <w:rsid w:val="00EA367F"/>
    <w:rsid w:val="00EA3EE5"/>
    <w:rsid w:val="00EB42A2"/>
    <w:rsid w:val="00EB432D"/>
    <w:rsid w:val="00EB5344"/>
    <w:rsid w:val="00EB7CA6"/>
    <w:rsid w:val="00EC17CD"/>
    <w:rsid w:val="00EC23DE"/>
    <w:rsid w:val="00EC4DBD"/>
    <w:rsid w:val="00EC5392"/>
    <w:rsid w:val="00EC5E56"/>
    <w:rsid w:val="00EC6603"/>
    <w:rsid w:val="00ED4C24"/>
    <w:rsid w:val="00EE0505"/>
    <w:rsid w:val="00EE25FD"/>
    <w:rsid w:val="00EE452F"/>
    <w:rsid w:val="00EE6FA7"/>
    <w:rsid w:val="00EF1C5E"/>
    <w:rsid w:val="00EF43FB"/>
    <w:rsid w:val="00F11A35"/>
    <w:rsid w:val="00F12014"/>
    <w:rsid w:val="00F1456D"/>
    <w:rsid w:val="00F152E4"/>
    <w:rsid w:val="00F24187"/>
    <w:rsid w:val="00F2629E"/>
    <w:rsid w:val="00F30485"/>
    <w:rsid w:val="00F31D66"/>
    <w:rsid w:val="00F325D3"/>
    <w:rsid w:val="00F35F7E"/>
    <w:rsid w:val="00F361B6"/>
    <w:rsid w:val="00F45B5D"/>
    <w:rsid w:val="00F55295"/>
    <w:rsid w:val="00F56473"/>
    <w:rsid w:val="00F61B36"/>
    <w:rsid w:val="00F7001B"/>
    <w:rsid w:val="00F723C7"/>
    <w:rsid w:val="00F749F3"/>
    <w:rsid w:val="00F7507A"/>
    <w:rsid w:val="00F753AA"/>
    <w:rsid w:val="00F8613A"/>
    <w:rsid w:val="00F86929"/>
    <w:rsid w:val="00F94622"/>
    <w:rsid w:val="00FA25D7"/>
    <w:rsid w:val="00FA4F63"/>
    <w:rsid w:val="00FA68C6"/>
    <w:rsid w:val="00FA7B80"/>
    <w:rsid w:val="00FB0A2E"/>
    <w:rsid w:val="00FB3022"/>
    <w:rsid w:val="00FB5F64"/>
    <w:rsid w:val="00FC3318"/>
    <w:rsid w:val="00FC6679"/>
    <w:rsid w:val="00FD3DA0"/>
    <w:rsid w:val="00FE13A5"/>
    <w:rsid w:val="00FE2B17"/>
    <w:rsid w:val="00FE53B1"/>
    <w:rsid w:val="00FF0AE5"/>
    <w:rsid w:val="00FF3E06"/>
    <w:rsid w:val="00FF4D52"/>
    <w:rsid w:val="5009994D"/>
    <w:rsid w:val="6BE54F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2506"/>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B12506"/>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B12506"/>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B12506"/>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B12506"/>
    <w:rPr>
      <w:rFonts w:ascii="Arial" w:hAnsi="Arial" w:cs="Times New Roman"/>
      <w:b/>
      <w:bCs/>
      <w:i/>
      <w:iCs/>
      <w:szCs w:val="26"/>
      <w:lang w:val="de-DE" w:eastAsia="de-DE"/>
    </w:rPr>
  </w:style>
  <w:style w:type="character" w:styleId="Hyperlink">
    <w:name w:val="Hyperlink"/>
    <w:uiPriority w:val="99"/>
    <w:rsid w:val="00B12506"/>
    <w:rPr>
      <w:color w:val="0000FF"/>
      <w:u w:val="single"/>
    </w:rPr>
  </w:style>
  <w:style w:type="paragraph" w:styleId="StandardWeb">
    <w:name w:val="Normal (Web)"/>
    <w:basedOn w:val="Standard"/>
    <w:rsid w:val="00B12506"/>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B1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B12506"/>
    <w:rPr>
      <w:rFonts w:ascii="Courier New" w:hAnsi="Courier New" w:cs="Courier New"/>
      <w:color w:val="000000"/>
      <w:sz w:val="20"/>
      <w:szCs w:val="20"/>
      <w:lang w:eastAsia="de-AT"/>
    </w:rPr>
  </w:style>
  <w:style w:type="paragraph" w:styleId="Fuzeile">
    <w:name w:val="footer"/>
    <w:basedOn w:val="Standard"/>
    <w:link w:val="FuzeileZchn"/>
    <w:uiPriority w:val="99"/>
    <w:rsid w:val="00B12506"/>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uiPriority w:val="99"/>
    <w:rsid w:val="00B12506"/>
    <w:rPr>
      <w:rFonts w:ascii="Courier New" w:hAnsi="Courier New" w:cs="Times New Roman"/>
      <w:sz w:val="24"/>
      <w:szCs w:val="20"/>
      <w:lang w:val="de-DE" w:eastAsia="de-DE"/>
    </w:rPr>
  </w:style>
  <w:style w:type="paragraph" w:customStyle="1" w:styleId="LegTitel">
    <w:name w:val="&lt;LegTitel&gt;"/>
    <w:basedOn w:val="Standard"/>
    <w:rsid w:val="00B12506"/>
    <w:pPr>
      <w:spacing w:before="480" w:line="220" w:lineRule="exact"/>
      <w:ind w:firstLine="397"/>
      <w:jc w:val="both"/>
    </w:pPr>
    <w:rPr>
      <w:rFonts w:ascii="Times New Roman" w:hAnsi="Times New Roman"/>
      <w:b/>
    </w:rPr>
  </w:style>
  <w:style w:type="paragraph" w:customStyle="1" w:styleId="LegPromKl">
    <w:name w:val="&lt;LegPromKl&gt;"/>
    <w:basedOn w:val="Standard"/>
    <w:rsid w:val="00B12506"/>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B12506"/>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B12506"/>
    <w:pPr>
      <w:spacing w:before="80" w:line="220" w:lineRule="exact"/>
      <w:ind w:firstLine="397"/>
      <w:jc w:val="both"/>
    </w:pPr>
    <w:rPr>
      <w:rFonts w:ascii="Times New Roman" w:hAnsi="Times New Roman"/>
      <w:sz w:val="20"/>
    </w:rPr>
  </w:style>
  <w:style w:type="paragraph" w:customStyle="1" w:styleId="LegZiffer">
    <w:name w:val="&lt;LegZiffer&gt;"/>
    <w:basedOn w:val="Standard"/>
    <w:rsid w:val="00B12506"/>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B12506"/>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B12506"/>
    <w:pPr>
      <w:spacing w:line="360" w:lineRule="auto"/>
    </w:pPr>
    <w:rPr>
      <w:rFonts w:ascii="Times New Roman" w:hAnsi="Times New Roman"/>
      <w:sz w:val="20"/>
    </w:rPr>
  </w:style>
  <w:style w:type="character" w:customStyle="1" w:styleId="TextkrperZchn">
    <w:name w:val="Textkörper Zchn"/>
    <w:basedOn w:val="Absatz-Standardschriftart"/>
    <w:link w:val="Textkrper"/>
    <w:rsid w:val="00B12506"/>
    <w:rPr>
      <w:rFonts w:ascii="Times New Roman" w:hAnsi="Times New Roman" w:cs="Times New Roman"/>
      <w:sz w:val="20"/>
      <w:szCs w:val="20"/>
      <w:lang w:val="de-DE" w:eastAsia="de-DE"/>
    </w:rPr>
  </w:style>
  <w:style w:type="paragraph" w:styleId="Kopfzeile">
    <w:name w:val="header"/>
    <w:basedOn w:val="Standard"/>
    <w:link w:val="KopfzeileZchn"/>
    <w:uiPriority w:val="99"/>
    <w:rsid w:val="00B12506"/>
    <w:pPr>
      <w:tabs>
        <w:tab w:val="center" w:pos="4536"/>
        <w:tab w:val="right" w:pos="9072"/>
      </w:tabs>
    </w:pPr>
  </w:style>
  <w:style w:type="character" w:customStyle="1" w:styleId="KopfzeileZchn">
    <w:name w:val="Kopfzeile Zchn"/>
    <w:basedOn w:val="Absatz-Standardschriftart"/>
    <w:link w:val="Kopfzeile"/>
    <w:uiPriority w:val="99"/>
    <w:rsid w:val="00B12506"/>
    <w:rPr>
      <w:rFonts w:ascii="Trebuchet MS" w:hAnsi="Trebuchet MS" w:cs="Times New Roman"/>
      <w:szCs w:val="20"/>
      <w:lang w:val="de-DE" w:eastAsia="de-DE"/>
    </w:rPr>
  </w:style>
  <w:style w:type="character" w:styleId="Seitenzahl">
    <w:name w:val="page number"/>
    <w:basedOn w:val="Absatz-Standardschriftart"/>
    <w:rsid w:val="00B12506"/>
  </w:style>
  <w:style w:type="table" w:customStyle="1" w:styleId="Tabellengitternetz">
    <w:name w:val="Tabellengitternetz"/>
    <w:basedOn w:val="NormaleTabelle"/>
    <w:uiPriority w:val="59"/>
    <w:rsid w:val="00B12506"/>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B12506"/>
  </w:style>
  <w:style w:type="character" w:customStyle="1" w:styleId="LegAbsatzZchn">
    <w:name w:val="&lt;LegAbsatz&gt; Zchn"/>
    <w:link w:val="LegAbsatz"/>
    <w:rsid w:val="00B12506"/>
    <w:rPr>
      <w:rFonts w:ascii="Times New Roman" w:hAnsi="Times New Roman" w:cs="Times New Roman"/>
      <w:sz w:val="20"/>
      <w:szCs w:val="20"/>
      <w:lang w:val="de-DE" w:eastAsia="de-DE"/>
    </w:rPr>
  </w:style>
  <w:style w:type="character" w:customStyle="1" w:styleId="LegParagrZchn">
    <w:name w:val="&lt;LegParagr&gt; Zchn"/>
    <w:link w:val="LegParagr"/>
    <w:rsid w:val="00B12506"/>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B12506"/>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B12506"/>
    <w:pPr>
      <w:tabs>
        <w:tab w:val="left" w:pos="440"/>
        <w:tab w:val="right" w:leader="dot" w:pos="9060"/>
      </w:tabs>
      <w:spacing w:after="240"/>
      <w:ind w:left="426" w:hanging="426"/>
    </w:pPr>
  </w:style>
  <w:style w:type="paragraph" w:styleId="Beschriftung">
    <w:name w:val="caption"/>
    <w:basedOn w:val="Standard"/>
    <w:next w:val="Standard"/>
    <w:unhideWhenUsed/>
    <w:qFormat/>
    <w:rsid w:val="00B12506"/>
    <w:rPr>
      <w:b/>
      <w:bCs/>
      <w:sz w:val="20"/>
    </w:rPr>
  </w:style>
  <w:style w:type="paragraph" w:styleId="Verzeichnis2">
    <w:name w:val="toc 2"/>
    <w:basedOn w:val="Standard"/>
    <w:next w:val="Standard"/>
    <w:autoRedefine/>
    <w:uiPriority w:val="39"/>
    <w:unhideWhenUsed/>
    <w:qFormat/>
    <w:rsid w:val="00B12506"/>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B12506"/>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B12506"/>
    <w:pPr>
      <w:spacing w:after="240"/>
    </w:pPr>
    <w:rPr>
      <w:b/>
      <w:sz w:val="24"/>
      <w:lang w:val="de-AT"/>
    </w:rPr>
  </w:style>
  <w:style w:type="character" w:customStyle="1" w:styleId="BesuchterHyperlink1">
    <w:name w:val="BesuchterHyperlink1"/>
    <w:rsid w:val="00B12506"/>
    <w:rPr>
      <w:color w:val="800080"/>
      <w:u w:val="single"/>
    </w:rPr>
  </w:style>
  <w:style w:type="paragraph" w:styleId="Abbildungsverzeichnis">
    <w:name w:val="table of figures"/>
    <w:basedOn w:val="Standard"/>
    <w:next w:val="Standard"/>
    <w:uiPriority w:val="99"/>
    <w:rsid w:val="00B12506"/>
  </w:style>
  <w:style w:type="paragraph" w:customStyle="1" w:styleId="erltext">
    <w:name w:val="erltext"/>
    <w:basedOn w:val="Standard"/>
    <w:rsid w:val="00B12506"/>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B12506"/>
  </w:style>
  <w:style w:type="paragraph" w:customStyle="1" w:styleId="abstand">
    <w:name w:val="abstand"/>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B12506"/>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B12506"/>
    <w:rPr>
      <w:b/>
      <w:bCs/>
    </w:rPr>
  </w:style>
  <w:style w:type="character" w:customStyle="1" w:styleId="gldsymbol">
    <w:name w:val="gldsymbol"/>
    <w:rsid w:val="00B12506"/>
  </w:style>
  <w:style w:type="character" w:customStyle="1" w:styleId="kursiv">
    <w:name w:val="kursiv"/>
    <w:rsid w:val="00B12506"/>
  </w:style>
  <w:style w:type="paragraph" w:customStyle="1" w:styleId="schlussteilabs">
    <w:name w:val="schlussteilabs"/>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B12506"/>
    <w:pPr>
      <w:ind w:left="708"/>
    </w:pPr>
  </w:style>
  <w:style w:type="character" w:styleId="Kommentarzeichen">
    <w:name w:val="annotation reference"/>
    <w:uiPriority w:val="99"/>
    <w:unhideWhenUsed/>
    <w:rsid w:val="00B12506"/>
    <w:rPr>
      <w:sz w:val="16"/>
      <w:szCs w:val="16"/>
    </w:rPr>
  </w:style>
  <w:style w:type="paragraph" w:styleId="Kommentartext">
    <w:name w:val="annotation text"/>
    <w:basedOn w:val="Standard"/>
    <w:link w:val="KommentartextZchn"/>
    <w:uiPriority w:val="99"/>
    <w:unhideWhenUsed/>
    <w:rsid w:val="00B12506"/>
    <w:pPr>
      <w:spacing w:line="240" w:lineRule="auto"/>
    </w:pPr>
    <w:rPr>
      <w:sz w:val="20"/>
    </w:rPr>
  </w:style>
  <w:style w:type="character" w:customStyle="1" w:styleId="KommentartextZchn">
    <w:name w:val="Kommentartext Zchn"/>
    <w:basedOn w:val="Absatz-Standardschriftart"/>
    <w:link w:val="Kommentartext"/>
    <w:uiPriority w:val="99"/>
    <w:rsid w:val="00B12506"/>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B12506"/>
    <w:rPr>
      <w:b/>
      <w:bCs/>
    </w:rPr>
  </w:style>
  <w:style w:type="character" w:customStyle="1" w:styleId="KommentarthemaZchn">
    <w:name w:val="Kommentarthema Zchn"/>
    <w:basedOn w:val="KommentartextZchn"/>
    <w:link w:val="Kommentarthema"/>
    <w:uiPriority w:val="99"/>
    <w:rsid w:val="00B12506"/>
    <w:rPr>
      <w:rFonts w:ascii="Trebuchet MS" w:hAnsi="Trebuchet MS" w:cs="Times New Roman"/>
      <w:b/>
      <w:bCs/>
      <w:sz w:val="20"/>
      <w:szCs w:val="20"/>
      <w:lang w:val="de-DE" w:eastAsia="de-DE"/>
    </w:rPr>
  </w:style>
  <w:style w:type="paragraph" w:styleId="berarbeitung">
    <w:name w:val="Revision"/>
    <w:hidden/>
    <w:uiPriority w:val="99"/>
    <w:semiHidden/>
    <w:rsid w:val="00B12506"/>
    <w:pPr>
      <w:spacing w:line="240" w:lineRule="auto"/>
    </w:pPr>
    <w:rPr>
      <w:rFonts w:ascii="Trebuchet MS" w:hAnsi="Trebuchet MS" w:cs="Times New Roman"/>
      <w:szCs w:val="20"/>
      <w:lang w:val="de-DE" w:eastAsia="de-DE"/>
    </w:rPr>
  </w:style>
  <w:style w:type="table" w:styleId="Tabellenraster">
    <w:name w:val="Table Grid"/>
    <w:basedOn w:val="NormaleTabelle"/>
    <w:uiPriority w:val="59"/>
    <w:rsid w:val="00B125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B12506"/>
    <w:pPr>
      <w:spacing w:before="100" w:beforeAutospacing="1" w:after="100" w:afterAutospacing="1" w:line="240" w:lineRule="auto"/>
    </w:pPr>
    <w:rPr>
      <w:rFonts w:ascii="Times New Roman" w:hAnsi="Times New Roman"/>
      <w:sz w:val="24"/>
      <w:szCs w:val="24"/>
    </w:rPr>
  </w:style>
  <w:style w:type="character" w:customStyle="1" w:styleId="ListenabsatzZchn">
    <w:name w:val="Listenabsatz Zchn"/>
    <w:basedOn w:val="Absatz-Standardschriftart"/>
    <w:link w:val="Listenabsatz"/>
    <w:uiPriority w:val="1"/>
    <w:locked/>
    <w:rsid w:val="00412EB0"/>
    <w:rPr>
      <w:rFonts w:ascii="Trebuchet MS" w:hAnsi="Trebuchet MS" w:cs="Times New Roman"/>
      <w:szCs w:val="20"/>
      <w:lang w:val="de-DE" w:eastAsia="de-DE"/>
    </w:rPr>
  </w:style>
  <w:style w:type="paragraph" w:customStyle="1" w:styleId="legparagr0">
    <w:name w:val="legparagr"/>
    <w:basedOn w:val="Standard"/>
    <w:rsid w:val="005401F4"/>
    <w:pPr>
      <w:spacing w:before="100" w:beforeAutospacing="1" w:after="100" w:afterAutospacing="1" w:line="240" w:lineRule="auto"/>
    </w:pPr>
    <w:rPr>
      <w:rFonts w:ascii="Times New Roman" w:hAnsi="Times New Roman"/>
      <w:sz w:val="24"/>
      <w:szCs w:val="24"/>
      <w:lang w:val="de-AT" w:eastAsia="de-AT"/>
    </w:rPr>
  </w:style>
  <w:style w:type="paragraph" w:customStyle="1" w:styleId="PZOOMCharCharChar">
    <w:name w:val="P ZOOM Char Char Char"/>
    <w:link w:val="PZOOMCharCharCharChar"/>
    <w:rsid w:val="003C4BEA"/>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3C4BEA"/>
    <w:rPr>
      <w:rFonts w:ascii="Arial" w:hAnsi="Arial" w:cs="Arial"/>
      <w:sz w:val="24"/>
      <w:szCs w:val="24"/>
      <w:lang w:val="en-GB" w:eastAsia="de-AT"/>
    </w:rPr>
  </w:style>
  <w:style w:type="paragraph" w:customStyle="1" w:styleId="PZOOM">
    <w:name w:val="P ZOOM"/>
    <w:link w:val="PZOOMZchn"/>
    <w:rsid w:val="003C4BEA"/>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3C4BEA"/>
    <w:rPr>
      <w:rFonts w:ascii="Arial" w:hAnsi="Arial" w:cs="Arial"/>
      <w:sz w:val="24"/>
      <w:szCs w:val="24"/>
      <w:lang w:val="en-GB" w:eastAsia="de-AT"/>
    </w:rPr>
  </w:style>
  <w:style w:type="paragraph" w:customStyle="1" w:styleId="Default">
    <w:name w:val="Default"/>
    <w:rsid w:val="00A55AF5"/>
    <w:pPr>
      <w:autoSpaceDE w:val="0"/>
      <w:autoSpaceDN w:val="0"/>
      <w:adjustRightInd w:val="0"/>
      <w:spacing w:line="240" w:lineRule="auto"/>
    </w:pPr>
    <w:rPr>
      <w:rFonts w:ascii="Times New Roman" w:hAnsi="Times New Roman" w:cs="Times New Roman"/>
      <w:color w:val="000000"/>
      <w:sz w:val="24"/>
      <w:szCs w:val="24"/>
    </w:rPr>
  </w:style>
  <w:style w:type="paragraph" w:customStyle="1" w:styleId="xxxmsonormal">
    <w:name w:val="x_xxmsonormal"/>
    <w:basedOn w:val="Standard"/>
    <w:rsid w:val="00C4335E"/>
    <w:pPr>
      <w:spacing w:before="100" w:beforeAutospacing="1" w:after="100" w:afterAutospacing="1" w:line="240" w:lineRule="auto"/>
    </w:pPr>
    <w:rPr>
      <w:rFonts w:ascii="Times New Roman" w:hAnsi="Times New Roman"/>
      <w:sz w:val="24"/>
      <w:szCs w:val="24"/>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2506"/>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B12506"/>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B12506"/>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B12506"/>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B12506"/>
    <w:rPr>
      <w:rFonts w:ascii="Arial" w:hAnsi="Arial" w:cs="Times New Roman"/>
      <w:b/>
      <w:bCs/>
      <w:i/>
      <w:iCs/>
      <w:szCs w:val="26"/>
      <w:lang w:val="de-DE" w:eastAsia="de-DE"/>
    </w:rPr>
  </w:style>
  <w:style w:type="character" w:styleId="Hyperlink">
    <w:name w:val="Hyperlink"/>
    <w:uiPriority w:val="99"/>
    <w:rsid w:val="00B12506"/>
    <w:rPr>
      <w:color w:val="0000FF"/>
      <w:u w:val="single"/>
    </w:rPr>
  </w:style>
  <w:style w:type="paragraph" w:styleId="StandardWeb">
    <w:name w:val="Normal (Web)"/>
    <w:basedOn w:val="Standard"/>
    <w:rsid w:val="00B12506"/>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B1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B12506"/>
    <w:rPr>
      <w:rFonts w:ascii="Courier New" w:hAnsi="Courier New" w:cs="Courier New"/>
      <w:color w:val="000000"/>
      <w:sz w:val="20"/>
      <w:szCs w:val="20"/>
      <w:lang w:eastAsia="de-AT"/>
    </w:rPr>
  </w:style>
  <w:style w:type="paragraph" w:styleId="Fuzeile">
    <w:name w:val="footer"/>
    <w:basedOn w:val="Standard"/>
    <w:link w:val="FuzeileZchn"/>
    <w:uiPriority w:val="99"/>
    <w:rsid w:val="00B12506"/>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uiPriority w:val="99"/>
    <w:rsid w:val="00B12506"/>
    <w:rPr>
      <w:rFonts w:ascii="Courier New" w:hAnsi="Courier New" w:cs="Times New Roman"/>
      <w:sz w:val="24"/>
      <w:szCs w:val="20"/>
      <w:lang w:val="de-DE" w:eastAsia="de-DE"/>
    </w:rPr>
  </w:style>
  <w:style w:type="paragraph" w:customStyle="1" w:styleId="LegTitel">
    <w:name w:val="&lt;LegTitel&gt;"/>
    <w:basedOn w:val="Standard"/>
    <w:rsid w:val="00B12506"/>
    <w:pPr>
      <w:spacing w:before="480" w:line="220" w:lineRule="exact"/>
      <w:ind w:firstLine="397"/>
      <w:jc w:val="both"/>
    </w:pPr>
    <w:rPr>
      <w:rFonts w:ascii="Times New Roman" w:hAnsi="Times New Roman"/>
      <w:b/>
    </w:rPr>
  </w:style>
  <w:style w:type="paragraph" w:customStyle="1" w:styleId="LegPromKl">
    <w:name w:val="&lt;LegPromKl&gt;"/>
    <w:basedOn w:val="Standard"/>
    <w:rsid w:val="00B12506"/>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B12506"/>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B12506"/>
    <w:pPr>
      <w:spacing w:before="80" w:line="220" w:lineRule="exact"/>
      <w:ind w:firstLine="397"/>
      <w:jc w:val="both"/>
    </w:pPr>
    <w:rPr>
      <w:rFonts w:ascii="Times New Roman" w:hAnsi="Times New Roman"/>
      <w:sz w:val="20"/>
    </w:rPr>
  </w:style>
  <w:style w:type="paragraph" w:customStyle="1" w:styleId="LegZiffer">
    <w:name w:val="&lt;LegZiffer&gt;"/>
    <w:basedOn w:val="Standard"/>
    <w:rsid w:val="00B12506"/>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B12506"/>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B12506"/>
    <w:pPr>
      <w:spacing w:line="360" w:lineRule="auto"/>
    </w:pPr>
    <w:rPr>
      <w:rFonts w:ascii="Times New Roman" w:hAnsi="Times New Roman"/>
      <w:sz w:val="20"/>
    </w:rPr>
  </w:style>
  <w:style w:type="character" w:customStyle="1" w:styleId="TextkrperZchn">
    <w:name w:val="Textkörper Zchn"/>
    <w:basedOn w:val="Absatz-Standardschriftart"/>
    <w:link w:val="Textkrper"/>
    <w:rsid w:val="00B12506"/>
    <w:rPr>
      <w:rFonts w:ascii="Times New Roman" w:hAnsi="Times New Roman" w:cs="Times New Roman"/>
      <w:sz w:val="20"/>
      <w:szCs w:val="20"/>
      <w:lang w:val="de-DE" w:eastAsia="de-DE"/>
    </w:rPr>
  </w:style>
  <w:style w:type="paragraph" w:styleId="Kopfzeile">
    <w:name w:val="header"/>
    <w:basedOn w:val="Standard"/>
    <w:link w:val="KopfzeileZchn"/>
    <w:uiPriority w:val="99"/>
    <w:rsid w:val="00B12506"/>
    <w:pPr>
      <w:tabs>
        <w:tab w:val="center" w:pos="4536"/>
        <w:tab w:val="right" w:pos="9072"/>
      </w:tabs>
    </w:pPr>
  </w:style>
  <w:style w:type="character" w:customStyle="1" w:styleId="KopfzeileZchn">
    <w:name w:val="Kopfzeile Zchn"/>
    <w:basedOn w:val="Absatz-Standardschriftart"/>
    <w:link w:val="Kopfzeile"/>
    <w:uiPriority w:val="99"/>
    <w:rsid w:val="00B12506"/>
    <w:rPr>
      <w:rFonts w:ascii="Trebuchet MS" w:hAnsi="Trebuchet MS" w:cs="Times New Roman"/>
      <w:szCs w:val="20"/>
      <w:lang w:val="de-DE" w:eastAsia="de-DE"/>
    </w:rPr>
  </w:style>
  <w:style w:type="character" w:styleId="Seitenzahl">
    <w:name w:val="page number"/>
    <w:basedOn w:val="Absatz-Standardschriftart"/>
    <w:rsid w:val="00B12506"/>
  </w:style>
  <w:style w:type="table" w:customStyle="1" w:styleId="Tabellengitternetz">
    <w:name w:val="Tabellengitternetz"/>
    <w:basedOn w:val="NormaleTabelle"/>
    <w:uiPriority w:val="59"/>
    <w:rsid w:val="00B12506"/>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B12506"/>
  </w:style>
  <w:style w:type="character" w:customStyle="1" w:styleId="LegAbsatzZchn">
    <w:name w:val="&lt;LegAbsatz&gt; Zchn"/>
    <w:link w:val="LegAbsatz"/>
    <w:rsid w:val="00B12506"/>
    <w:rPr>
      <w:rFonts w:ascii="Times New Roman" w:hAnsi="Times New Roman" w:cs="Times New Roman"/>
      <w:sz w:val="20"/>
      <w:szCs w:val="20"/>
      <w:lang w:val="de-DE" w:eastAsia="de-DE"/>
    </w:rPr>
  </w:style>
  <w:style w:type="character" w:customStyle="1" w:styleId="LegParagrZchn">
    <w:name w:val="&lt;LegParagr&gt; Zchn"/>
    <w:link w:val="LegParagr"/>
    <w:rsid w:val="00B12506"/>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B12506"/>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B12506"/>
    <w:pPr>
      <w:tabs>
        <w:tab w:val="left" w:pos="440"/>
        <w:tab w:val="right" w:leader="dot" w:pos="9060"/>
      </w:tabs>
      <w:spacing w:after="240"/>
      <w:ind w:left="426" w:hanging="426"/>
    </w:pPr>
  </w:style>
  <w:style w:type="paragraph" w:styleId="Beschriftung">
    <w:name w:val="caption"/>
    <w:basedOn w:val="Standard"/>
    <w:next w:val="Standard"/>
    <w:unhideWhenUsed/>
    <w:qFormat/>
    <w:rsid w:val="00B12506"/>
    <w:rPr>
      <w:b/>
      <w:bCs/>
      <w:sz w:val="20"/>
    </w:rPr>
  </w:style>
  <w:style w:type="paragraph" w:styleId="Verzeichnis2">
    <w:name w:val="toc 2"/>
    <w:basedOn w:val="Standard"/>
    <w:next w:val="Standard"/>
    <w:autoRedefine/>
    <w:uiPriority w:val="39"/>
    <w:unhideWhenUsed/>
    <w:qFormat/>
    <w:rsid w:val="00B12506"/>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B12506"/>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B12506"/>
    <w:pPr>
      <w:spacing w:after="240"/>
    </w:pPr>
    <w:rPr>
      <w:b/>
      <w:sz w:val="24"/>
      <w:lang w:val="de-AT"/>
    </w:rPr>
  </w:style>
  <w:style w:type="character" w:customStyle="1" w:styleId="BesuchterHyperlink1">
    <w:name w:val="BesuchterHyperlink1"/>
    <w:rsid w:val="00B12506"/>
    <w:rPr>
      <w:color w:val="800080"/>
      <w:u w:val="single"/>
    </w:rPr>
  </w:style>
  <w:style w:type="paragraph" w:styleId="Abbildungsverzeichnis">
    <w:name w:val="table of figures"/>
    <w:basedOn w:val="Standard"/>
    <w:next w:val="Standard"/>
    <w:uiPriority w:val="99"/>
    <w:rsid w:val="00B12506"/>
  </w:style>
  <w:style w:type="paragraph" w:customStyle="1" w:styleId="erltext">
    <w:name w:val="erltext"/>
    <w:basedOn w:val="Standard"/>
    <w:rsid w:val="00B12506"/>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B12506"/>
  </w:style>
  <w:style w:type="paragraph" w:customStyle="1" w:styleId="abstand">
    <w:name w:val="abstand"/>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B12506"/>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B12506"/>
    <w:rPr>
      <w:b/>
      <w:bCs/>
    </w:rPr>
  </w:style>
  <w:style w:type="character" w:customStyle="1" w:styleId="gldsymbol">
    <w:name w:val="gldsymbol"/>
    <w:rsid w:val="00B12506"/>
  </w:style>
  <w:style w:type="character" w:customStyle="1" w:styleId="kursiv">
    <w:name w:val="kursiv"/>
    <w:rsid w:val="00B12506"/>
  </w:style>
  <w:style w:type="paragraph" w:customStyle="1" w:styleId="schlussteilabs">
    <w:name w:val="schlussteilabs"/>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B12506"/>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B12506"/>
    <w:pPr>
      <w:ind w:left="708"/>
    </w:pPr>
  </w:style>
  <w:style w:type="character" w:styleId="Kommentarzeichen">
    <w:name w:val="annotation reference"/>
    <w:uiPriority w:val="99"/>
    <w:unhideWhenUsed/>
    <w:rsid w:val="00B12506"/>
    <w:rPr>
      <w:sz w:val="16"/>
      <w:szCs w:val="16"/>
    </w:rPr>
  </w:style>
  <w:style w:type="paragraph" w:styleId="Kommentartext">
    <w:name w:val="annotation text"/>
    <w:basedOn w:val="Standard"/>
    <w:link w:val="KommentartextZchn"/>
    <w:uiPriority w:val="99"/>
    <w:unhideWhenUsed/>
    <w:rsid w:val="00B12506"/>
    <w:pPr>
      <w:spacing w:line="240" w:lineRule="auto"/>
    </w:pPr>
    <w:rPr>
      <w:sz w:val="20"/>
    </w:rPr>
  </w:style>
  <w:style w:type="character" w:customStyle="1" w:styleId="KommentartextZchn">
    <w:name w:val="Kommentartext Zchn"/>
    <w:basedOn w:val="Absatz-Standardschriftart"/>
    <w:link w:val="Kommentartext"/>
    <w:uiPriority w:val="99"/>
    <w:rsid w:val="00B12506"/>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B12506"/>
    <w:rPr>
      <w:b/>
      <w:bCs/>
    </w:rPr>
  </w:style>
  <w:style w:type="character" w:customStyle="1" w:styleId="KommentarthemaZchn">
    <w:name w:val="Kommentarthema Zchn"/>
    <w:basedOn w:val="KommentartextZchn"/>
    <w:link w:val="Kommentarthema"/>
    <w:uiPriority w:val="99"/>
    <w:rsid w:val="00B12506"/>
    <w:rPr>
      <w:rFonts w:ascii="Trebuchet MS" w:hAnsi="Trebuchet MS" w:cs="Times New Roman"/>
      <w:b/>
      <w:bCs/>
      <w:sz w:val="20"/>
      <w:szCs w:val="20"/>
      <w:lang w:val="de-DE" w:eastAsia="de-DE"/>
    </w:rPr>
  </w:style>
  <w:style w:type="paragraph" w:styleId="berarbeitung">
    <w:name w:val="Revision"/>
    <w:hidden/>
    <w:uiPriority w:val="99"/>
    <w:semiHidden/>
    <w:rsid w:val="00B12506"/>
    <w:pPr>
      <w:spacing w:line="240" w:lineRule="auto"/>
    </w:pPr>
    <w:rPr>
      <w:rFonts w:ascii="Trebuchet MS" w:hAnsi="Trebuchet MS" w:cs="Times New Roman"/>
      <w:szCs w:val="20"/>
      <w:lang w:val="de-DE" w:eastAsia="de-DE"/>
    </w:rPr>
  </w:style>
  <w:style w:type="table" w:styleId="Tabellenraster">
    <w:name w:val="Table Grid"/>
    <w:basedOn w:val="NormaleTabelle"/>
    <w:uiPriority w:val="59"/>
    <w:rsid w:val="00B125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B12506"/>
    <w:pPr>
      <w:spacing w:before="100" w:beforeAutospacing="1" w:after="100" w:afterAutospacing="1" w:line="240" w:lineRule="auto"/>
    </w:pPr>
    <w:rPr>
      <w:rFonts w:ascii="Times New Roman" w:hAnsi="Times New Roman"/>
      <w:sz w:val="24"/>
      <w:szCs w:val="24"/>
    </w:rPr>
  </w:style>
  <w:style w:type="character" w:customStyle="1" w:styleId="ListenabsatzZchn">
    <w:name w:val="Listenabsatz Zchn"/>
    <w:basedOn w:val="Absatz-Standardschriftart"/>
    <w:link w:val="Listenabsatz"/>
    <w:uiPriority w:val="1"/>
    <w:locked/>
    <w:rsid w:val="00412EB0"/>
    <w:rPr>
      <w:rFonts w:ascii="Trebuchet MS" w:hAnsi="Trebuchet MS" w:cs="Times New Roman"/>
      <w:szCs w:val="20"/>
      <w:lang w:val="de-DE" w:eastAsia="de-DE"/>
    </w:rPr>
  </w:style>
  <w:style w:type="paragraph" w:customStyle="1" w:styleId="legparagr0">
    <w:name w:val="legparagr"/>
    <w:basedOn w:val="Standard"/>
    <w:rsid w:val="005401F4"/>
    <w:pPr>
      <w:spacing w:before="100" w:beforeAutospacing="1" w:after="100" w:afterAutospacing="1" w:line="240" w:lineRule="auto"/>
    </w:pPr>
    <w:rPr>
      <w:rFonts w:ascii="Times New Roman" w:hAnsi="Times New Roman"/>
      <w:sz w:val="24"/>
      <w:szCs w:val="24"/>
      <w:lang w:val="de-AT" w:eastAsia="de-AT"/>
    </w:rPr>
  </w:style>
  <w:style w:type="paragraph" w:customStyle="1" w:styleId="PZOOMCharCharChar">
    <w:name w:val="P ZOOM Char Char Char"/>
    <w:link w:val="PZOOMCharCharCharChar"/>
    <w:rsid w:val="003C4BEA"/>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3C4BEA"/>
    <w:rPr>
      <w:rFonts w:ascii="Arial" w:hAnsi="Arial" w:cs="Arial"/>
      <w:sz w:val="24"/>
      <w:szCs w:val="24"/>
      <w:lang w:val="en-GB" w:eastAsia="de-AT"/>
    </w:rPr>
  </w:style>
  <w:style w:type="paragraph" w:customStyle="1" w:styleId="PZOOM">
    <w:name w:val="P ZOOM"/>
    <w:link w:val="PZOOMZchn"/>
    <w:rsid w:val="003C4BEA"/>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3C4BEA"/>
    <w:rPr>
      <w:rFonts w:ascii="Arial" w:hAnsi="Arial" w:cs="Arial"/>
      <w:sz w:val="24"/>
      <w:szCs w:val="24"/>
      <w:lang w:val="en-GB" w:eastAsia="de-AT"/>
    </w:rPr>
  </w:style>
  <w:style w:type="paragraph" w:customStyle="1" w:styleId="Default">
    <w:name w:val="Default"/>
    <w:rsid w:val="00A55AF5"/>
    <w:pPr>
      <w:autoSpaceDE w:val="0"/>
      <w:autoSpaceDN w:val="0"/>
      <w:adjustRightInd w:val="0"/>
      <w:spacing w:line="240" w:lineRule="auto"/>
    </w:pPr>
    <w:rPr>
      <w:rFonts w:ascii="Times New Roman" w:hAnsi="Times New Roman" w:cs="Times New Roman"/>
      <w:color w:val="000000"/>
      <w:sz w:val="24"/>
      <w:szCs w:val="24"/>
    </w:rPr>
  </w:style>
  <w:style w:type="paragraph" w:customStyle="1" w:styleId="xxxmsonormal">
    <w:name w:val="x_xxmsonormal"/>
    <w:basedOn w:val="Standard"/>
    <w:rsid w:val="00C4335E"/>
    <w:pPr>
      <w:spacing w:before="100" w:beforeAutospacing="1" w:after="100" w:afterAutospacing="1" w:line="240" w:lineRule="auto"/>
    </w:pPr>
    <w:rPr>
      <w:rFonts w:ascii="Times New Roman" w:hAnsi="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93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Novellierung der Befähigungsprüfungsordnung für DrogistInnen. BAK-Forderungen: 1. Berücksichtigung von einschlägigen Vorqualifikationen in Form von entsprechenden Anrechnungsbestimmungen (Lehrabschlussprüfung in den Lehrberufen „Drogist/Drogistin“, „Pharmazeutisch-kaufmännische Assistenz“, „Medizinproduktekaufmann/Medizinproduktekauffrau“ und „Pharmatechnologie“ , ebenso Berücksichtigung von Abschlüssen aus einschlägigen Kollegs und Schulen (zB HTBLA Rosensteingasse). 2.Sicherstellung, dass Gewerbetreibende auch arbeitsrechtliche Kenntnisse aufweisen können (Ergänzung der PO).
</hpsZusammenfassung>
    <hpsLakReferent xmlns="0fe4e451-88b4-4369-91a8-3cb886b54d3a">
      <UserInfo>
        <DisplayName/>
        <AccountId xsi:nil="true"/>
        <AccountType/>
      </UserInfo>
    </hpsLakReferent>
    <finaleVersion xmlns="5cd1ef82-285e-4333-8eb2-d12259c97503">Nein</finaleVersion>
    <hpsLakAbteilung xmlns="0fe4e451-88b4-4369-91a8-3cb886b54d3a" xsi:nil="true"/>
    <hpsDocStatus xmlns="5cd1ef82-285e-4333-8eb2-d12259c97503">In Arbeit</hpsDoc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EECEE-BEE4-4470-BB19-B29F0E41A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08CE2-1F15-4DB2-BFB3-F9B91BE28715}">
  <ds:schemaRefs>
    <ds:schemaRef ds:uri="http://purl.org/dc/elements/1.1/"/>
    <ds:schemaRef ds:uri="http://purl.org/dc/dcmitype/"/>
    <ds:schemaRef ds:uri="http://purl.org/dc/terms/"/>
    <ds:schemaRef ds:uri="0fe4e451-88b4-4369-91a8-3cb886b54d3a"/>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5cd1ef82-285e-4333-8eb2-d12259c97503"/>
  </ds:schemaRefs>
</ds:datastoreItem>
</file>

<file path=customXml/itemProps3.xml><?xml version="1.0" encoding="utf-8"?>
<ds:datastoreItem xmlns:ds="http://schemas.openxmlformats.org/officeDocument/2006/customXml" ds:itemID="{F8E18927-7EC7-46A0-A69F-61330FA81F9B}">
  <ds:schemaRefs>
    <ds:schemaRef ds:uri="http://schemas.microsoft.com/sharepoint/v3/contenttype/forms"/>
  </ds:schemaRefs>
</ds:datastoreItem>
</file>

<file path=customXml/itemProps4.xml><?xml version="1.0" encoding="utf-8"?>
<ds:datastoreItem xmlns:ds="http://schemas.openxmlformats.org/officeDocument/2006/customXml" ds:itemID="{80F3C25F-6567-48D5-99EE-6CFBB112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F22AB979.dotm</Template>
  <TotalTime>0</TotalTime>
  <Pages>14</Pages>
  <Words>4728</Words>
  <Characters>29788</Characters>
  <Application>Microsoft Office Word</Application>
  <DocSecurity>4</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34448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Zillinger Gerald, Mag, WKÖ Rp</dc:creator>
  <cp:lastModifiedBy>Grubac, Danijela</cp:lastModifiedBy>
  <cp:revision>2</cp:revision>
  <cp:lastPrinted>2020-10-06T09:37:00Z</cp:lastPrinted>
  <dcterms:created xsi:type="dcterms:W3CDTF">2021-05-27T12:30:00Z</dcterms:created>
  <dcterms:modified xsi:type="dcterms:W3CDTF">2021-05-27T12:30:00Z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hpsStatus">
    <vt:lpwstr>Abgeschlossen - Stellungnahme</vt:lpwstr>
  </property>
  <property fmtid="{D5CDD505-2E9C-101B-9397-08002B2CF9AE}" pid="4" name="IdCopy">
    <vt:lpwstr>94673</vt:lpwstr>
  </property>
  <property fmtid="{D5CDD505-2E9C-101B-9397-08002B2CF9AE}" pid="5" name="hpsDraftDate">
    <vt:filetime>2021-03-09T23:00:00Z</vt:filetime>
  </property>
  <property fmtid="{D5CDD505-2E9C-101B-9397-08002B2CF9AE}" pid="6" name="hpsShortTitle">
    <vt:lpwstr>Drogistengewerbe-Befähigungsprüfungsordnung</vt:lpwstr>
  </property>
  <property fmtid="{D5CDD505-2E9C-101B-9397-08002B2CF9AE}" pid="7" name="hpsSurveyDueDateExtension">
    <vt:bool>false</vt:bool>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Wirtschaftskammer Österreich</vt:lpwstr>
  </property>
  <property fmtid="{D5CDD505-2E9C-101B-9397-08002B2CF9AE}" pid="11" name="hpsMailText">
    <vt:lpwstr/>
  </property>
  <property fmtid="{D5CDD505-2E9C-101B-9397-08002B2CF9AE}" pid="12" name="hpsDivision">
    <vt:lpwstr>188</vt:lpwstr>
  </property>
  <property fmtid="{D5CDD505-2E9C-101B-9397-08002B2CF9AE}" pid="13" name="hpsCommitteeNote">
    <vt:lpwstr/>
  </property>
  <property fmtid="{D5CDD505-2E9C-101B-9397-08002B2CF9AE}" pid="14" name="hpsDivisionInvitation">
    <vt:lpwstr>184;#B-KS;#201;#S-SV;#199;#B-LJ;#186;#B-BP</vt:lpwstr>
  </property>
  <property fmtid="{D5CDD505-2E9C-101B-9397-08002B2CF9AE}" pid="15" name="hpsMailEntryDate">
    <vt:filetime>2021-03-10T23:00:00Z</vt:filetime>
  </property>
  <property fmtid="{D5CDD505-2E9C-101B-9397-08002B2CF9AE}" pid="16" name="hpsHStgnDueDate">
    <vt:filetime>2021-03-22T23:00:00Z</vt:filetime>
  </property>
  <property fmtid="{D5CDD505-2E9C-101B-9397-08002B2CF9AE}" pid="17" name="Schlagworte">
    <vt:lpwstr/>
  </property>
  <property fmtid="{D5CDD505-2E9C-101B-9397-08002B2CF9AE}" pid="18" name="hpsMailEntryNum">
    <vt:lpwstr>PE683040</vt:lpwstr>
  </property>
  <property fmtid="{D5CDD505-2E9C-101B-9397-08002B2CF9AE}" pid="19" name="hpsRefNum">
    <vt:lpwstr>-</vt:lpwstr>
  </property>
  <property fmtid="{D5CDD505-2E9C-101B-9397-08002B2CF9AE}" pid="20" name="hpsAL">
    <vt:lpwstr>567;#SCHLAGER Christa</vt:lpwstr>
  </property>
  <property fmtid="{D5CDD505-2E9C-101B-9397-08002B2CF9AE}" pid="21" name="hpsDivisionInvitationGroups">
    <vt:lpwstr>1256;#GEBU_10_Abt_184;#1250;#GEBU_10_Abt_201;#1247;#GEBU_10_Abt_199;#1260;#GEBU_10_Abt_186</vt:lpwstr>
  </property>
  <property fmtid="{D5CDD505-2E9C-101B-9397-08002B2CF9AE}" pid="22" name="TaxCatchAll">
    <vt:lpwstr/>
  </property>
  <property fmtid="{D5CDD505-2E9C-101B-9397-08002B2CF9AE}" pid="23" name="hpsAbtSek">
    <vt:lpwstr>568;#WPabt@akwien.at</vt:lpwstr>
  </property>
  <property fmtid="{D5CDD505-2E9C-101B-9397-08002B2CF9AE}" pid="24" name="hpsMailSentNum">
    <vt:lpwstr>1072574</vt:lpwstr>
  </property>
  <property fmtid="{D5CDD505-2E9C-101B-9397-08002B2CF9AE}" pid="25" name="_docset_NoMedatataSyncRequired">
    <vt:lpwstr>False</vt:lpwstr>
  </property>
  <property fmtid="{D5CDD505-2E9C-101B-9397-08002B2CF9AE}" pid="26" name="hpsBL">
    <vt:lpwstr>29;#KUBITSCHEK Maria</vt:lpwstr>
  </property>
  <property fmtid="{D5CDD505-2E9C-101B-9397-08002B2CF9AE}" pid="27" name="hpsReferent">
    <vt:lpwstr>927</vt:lpwstr>
  </property>
  <property fmtid="{D5CDD505-2E9C-101B-9397-08002B2CF9AE}" pid="28" name="hpsCommittee">
    <vt:lpwstr>49</vt:lpwstr>
  </property>
  <property fmtid="{D5CDD505-2E9C-101B-9397-08002B2CF9AE}" pid="29" name="hpsNextCommitteeDate">
    <vt:filetime>2021-04-25T22:00:00Z</vt:filetime>
  </property>
</Properties>
</file>