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164" w:rsidRDefault="00551164" w:rsidP="00551164">
      <w:pPr>
        <w:jc w:val="right"/>
        <w:rPr>
          <w:b/>
        </w:rPr>
      </w:pPr>
      <w:bookmarkStart w:id="0" w:name="_GoBack"/>
      <w:bookmarkEnd w:id="0"/>
    </w:p>
    <w:p w:rsidR="00B07D33" w:rsidRPr="00B906C8" w:rsidRDefault="00EA774C" w:rsidP="00B906C8">
      <w:pPr>
        <w:ind w:left="360"/>
        <w:jc w:val="center"/>
        <w:rPr>
          <w:b/>
        </w:rPr>
      </w:pPr>
      <w:r w:rsidRPr="00B906C8">
        <w:rPr>
          <w:b/>
        </w:rPr>
        <w:t>E</w:t>
      </w:r>
      <w:r w:rsidR="00B07D33" w:rsidRPr="00B906C8">
        <w:rPr>
          <w:b/>
        </w:rPr>
        <w:t>rläuternde Bemerkungen</w:t>
      </w:r>
    </w:p>
    <w:p w:rsidR="00B07D33" w:rsidRPr="0082347F" w:rsidRDefault="00B07D33" w:rsidP="0082347F">
      <w:pPr>
        <w:jc w:val="center"/>
        <w:rPr>
          <w:b/>
        </w:rPr>
      </w:pPr>
      <w:r w:rsidRPr="0082347F">
        <w:rPr>
          <w:b/>
        </w:rPr>
        <w:t>Zum Entwurf einer Verordnung</w:t>
      </w:r>
      <w:r w:rsidR="00C72C10">
        <w:rPr>
          <w:b/>
        </w:rPr>
        <w:t>,</w:t>
      </w:r>
      <w:r w:rsidRPr="0082347F">
        <w:rPr>
          <w:b/>
        </w:rPr>
        <w:t xml:space="preserve"> mit der die Tiroler Bergsportführerverordnung geändert wird</w:t>
      </w:r>
    </w:p>
    <w:p w:rsidR="0082347F" w:rsidRDefault="0082347F" w:rsidP="00AC1ADB">
      <w:pPr>
        <w:rPr>
          <w:b/>
        </w:rPr>
      </w:pPr>
    </w:p>
    <w:p w:rsidR="00AE67EB" w:rsidRDefault="00B07D33" w:rsidP="00AC1ADB">
      <w:pPr>
        <w:rPr>
          <w:b/>
          <w:u w:val="single"/>
        </w:rPr>
      </w:pPr>
      <w:r w:rsidRPr="00D41EA4">
        <w:rPr>
          <w:b/>
          <w:u w:val="single"/>
        </w:rPr>
        <w:t>Zu Art. I:</w:t>
      </w:r>
    </w:p>
    <w:p w:rsidR="00127C38" w:rsidRDefault="00127C38" w:rsidP="00AC1ADB">
      <w:pPr>
        <w:rPr>
          <w:b/>
          <w:u w:val="single"/>
        </w:rPr>
      </w:pPr>
      <w:r>
        <w:rPr>
          <w:b/>
          <w:u w:val="single"/>
        </w:rPr>
        <w:t>Zu Z. 1 (§ 1 Abs. 1):</w:t>
      </w:r>
    </w:p>
    <w:p w:rsidR="00127C38" w:rsidRPr="00127C38" w:rsidRDefault="00127C38" w:rsidP="00AC1ADB">
      <w:r>
        <w:t xml:space="preserve">Da </w:t>
      </w:r>
      <w:r w:rsidRPr="00127C38">
        <w:t xml:space="preserve">sich </w:t>
      </w:r>
      <w:r>
        <w:t xml:space="preserve">in der Praxis herausgestellt hat, dass die sporttechnischen Anforderungen der Eignungsprüfung </w:t>
      </w:r>
      <w:r w:rsidR="00B05C6B">
        <w:t xml:space="preserve">nach § 10 Abs. 4 Tiroler Bergsportführergesetz </w:t>
      </w:r>
      <w:r>
        <w:t>präzisiert werden müssen, werden diese nunmehr im Detail festgelegt.</w:t>
      </w:r>
    </w:p>
    <w:p w:rsidR="006C1D96" w:rsidRDefault="006C1D96" w:rsidP="00AC1ADB">
      <w:pPr>
        <w:rPr>
          <w:b/>
          <w:u w:val="single"/>
        </w:rPr>
      </w:pPr>
      <w:r>
        <w:rPr>
          <w:b/>
          <w:u w:val="single"/>
        </w:rPr>
        <w:t xml:space="preserve">Zu Z. </w:t>
      </w:r>
      <w:r w:rsidR="00127C38">
        <w:rPr>
          <w:b/>
          <w:u w:val="single"/>
        </w:rPr>
        <w:t>2</w:t>
      </w:r>
      <w:r>
        <w:rPr>
          <w:b/>
          <w:u w:val="single"/>
        </w:rPr>
        <w:t xml:space="preserve"> </w:t>
      </w:r>
      <w:r w:rsidR="00B05C6B">
        <w:rPr>
          <w:b/>
          <w:u w:val="single"/>
        </w:rPr>
        <w:t xml:space="preserve">und 3 </w:t>
      </w:r>
      <w:r>
        <w:rPr>
          <w:b/>
          <w:u w:val="single"/>
        </w:rPr>
        <w:t>(</w:t>
      </w:r>
      <w:r w:rsidR="00B05C6B">
        <w:rPr>
          <w:b/>
          <w:u w:val="single"/>
        </w:rPr>
        <w:t>§</w:t>
      </w:r>
      <w:r>
        <w:rPr>
          <w:b/>
          <w:u w:val="single"/>
        </w:rPr>
        <w:t>§ 2 Z. 6</w:t>
      </w:r>
      <w:r w:rsidR="00B05C6B">
        <w:rPr>
          <w:b/>
          <w:u w:val="single"/>
        </w:rPr>
        <w:t xml:space="preserve"> und 3 Z.</w:t>
      </w:r>
      <w:r w:rsidR="00830CBB">
        <w:rPr>
          <w:b/>
          <w:u w:val="single"/>
        </w:rPr>
        <w:t xml:space="preserve"> </w:t>
      </w:r>
      <w:r w:rsidR="00B05C6B">
        <w:rPr>
          <w:b/>
          <w:u w:val="single"/>
        </w:rPr>
        <w:t>2 und 3</w:t>
      </w:r>
      <w:r>
        <w:rPr>
          <w:b/>
          <w:u w:val="single"/>
        </w:rPr>
        <w:t>):</w:t>
      </w:r>
    </w:p>
    <w:p w:rsidR="006F527E" w:rsidRDefault="006F527E" w:rsidP="00AC1ADB">
      <w:r>
        <w:t>Die Ausbildung der Berg- und Schiführer vermittelt die alpinsport- und sicherheitstechnischen wie auch die pädagogisch-sozialen Kompetenzen, die das moderne Berufsbild des Berg- und Schiführers als Dienstleister im Bereich des Bergsports und des Alpintourismus mit unterschiedlichsten Gästegruppen von Kindern und Anfängern bis hin zum Schwierigkeitsalpinismus erfordern.</w:t>
      </w:r>
    </w:p>
    <w:p w:rsidR="006C1D96" w:rsidRDefault="006C1D96" w:rsidP="00AC1ADB">
      <w:r w:rsidRPr="006F527E">
        <w:t>Durch die Vermittlung von Kenntnissen und Fertigkeiten im psychosozialen Bereich</w:t>
      </w:r>
      <w:r w:rsidR="006F527E" w:rsidRPr="006F527E">
        <w:t xml:space="preserve"> soll die Kompetenz der Berg- und Schiführer im Umgang </w:t>
      </w:r>
      <w:r w:rsidR="006F527E">
        <w:t>m</w:t>
      </w:r>
      <w:r w:rsidR="006F527E" w:rsidRPr="006F527E">
        <w:t>it den Gästen und insbesondere</w:t>
      </w:r>
      <w:r w:rsidR="007034DA">
        <w:t xml:space="preserve"> auch</w:t>
      </w:r>
      <w:r w:rsidR="006F527E" w:rsidRPr="006F527E">
        <w:t xml:space="preserve"> mit Kindern und Jugendlichen zum Zweck der erlebnisorientierten, freudvollen und sicheren Durchführung von Berg- und Schitouren </w:t>
      </w:r>
      <w:r w:rsidR="007034DA">
        <w:t xml:space="preserve">und des Sportkletterns </w:t>
      </w:r>
      <w:r w:rsidR="006F527E" w:rsidRPr="006F527E">
        <w:t>sowie zur Förderung deren Freude am Bergsport gestärkt werden.</w:t>
      </w:r>
      <w:r w:rsidR="006F527E">
        <w:t xml:space="preserve"> Dabei sind Grundkenntnisse der pädagogischen, didaktischen und </w:t>
      </w:r>
      <w:r w:rsidR="00DB6734">
        <w:t>methodische</w:t>
      </w:r>
      <w:r w:rsidR="00B8581D">
        <w:t>n</w:t>
      </w:r>
      <w:r w:rsidR="00DB6734">
        <w:t xml:space="preserve"> </w:t>
      </w:r>
      <w:r w:rsidR="006F527E">
        <w:t>Besonderheiten in der Betreuung von Kindern und Jugendlichen beim Bergsport zu vermitteln.</w:t>
      </w:r>
    </w:p>
    <w:p w:rsidR="00B05C6B" w:rsidRDefault="00B05C6B" w:rsidP="00AC1ADB">
      <w:r>
        <w:t xml:space="preserve">Im praktischen Teil des Ausbildungslehrganges werden geringfügige Ergänzungen vorgenommen. </w:t>
      </w:r>
    </w:p>
    <w:p w:rsidR="00B07D33" w:rsidRPr="00D41EA4" w:rsidRDefault="0082347F" w:rsidP="00AC1ADB">
      <w:pPr>
        <w:rPr>
          <w:b/>
          <w:u w:val="single"/>
        </w:rPr>
      </w:pPr>
      <w:r w:rsidRPr="00D41EA4">
        <w:rPr>
          <w:b/>
          <w:u w:val="single"/>
        </w:rPr>
        <w:t xml:space="preserve">Zu Z. </w:t>
      </w:r>
      <w:r w:rsidR="00B05C6B">
        <w:rPr>
          <w:b/>
          <w:u w:val="single"/>
        </w:rPr>
        <w:t>4</w:t>
      </w:r>
      <w:r w:rsidRPr="00D41EA4">
        <w:rPr>
          <w:b/>
          <w:u w:val="single"/>
        </w:rPr>
        <w:t xml:space="preserve"> (§ 4 Abs. 3):</w:t>
      </w:r>
    </w:p>
    <w:p w:rsidR="00B07D33" w:rsidRDefault="0082347F" w:rsidP="00AC1ADB">
      <w:r>
        <w:t>Die während den jeweiligen Ausbildungsabschnitten zu absolvierende</w:t>
      </w:r>
      <w:r w:rsidR="00C72C10">
        <w:t>n Praktikumszeiten</w:t>
      </w:r>
      <w:r>
        <w:t xml:space="preserve"> w</w:t>
      </w:r>
      <w:r w:rsidR="00C72C10">
        <w:t xml:space="preserve">erden mit insgesamt sechs Wochen festgelegt. </w:t>
      </w:r>
      <w:r w:rsidR="00C031CF" w:rsidRPr="00C5240C">
        <w:t xml:space="preserve">Dem </w:t>
      </w:r>
      <w:r w:rsidRPr="00C5240C">
        <w:t>Lehrga</w:t>
      </w:r>
      <w:r w:rsidRPr="0082347F">
        <w:t xml:space="preserve">ngsteilnehmer </w:t>
      </w:r>
      <w:r w:rsidR="00C031CF">
        <w:t xml:space="preserve">ist </w:t>
      </w:r>
      <w:r w:rsidR="003C4353">
        <w:t xml:space="preserve">zur Erreichung eines bestmöglichen Ausbildungserfolges </w:t>
      </w:r>
      <w:r w:rsidRPr="0082347F">
        <w:t xml:space="preserve">die Möglichkeit </w:t>
      </w:r>
      <w:r>
        <w:t>ein</w:t>
      </w:r>
      <w:r w:rsidR="00C031CF">
        <w:t>zu</w:t>
      </w:r>
      <w:r>
        <w:t>räum</w:t>
      </w:r>
      <w:r w:rsidR="00C031CF">
        <w:t>en</w:t>
      </w:r>
      <w:r w:rsidRPr="0082347F">
        <w:t xml:space="preserve">, </w:t>
      </w:r>
      <w:r w:rsidR="00C72C10">
        <w:t xml:space="preserve">im Rahmen von </w:t>
      </w:r>
      <w:r w:rsidRPr="0082347F">
        <w:t>Berg- und Schi</w:t>
      </w:r>
      <w:r w:rsidR="00C72C10">
        <w:t xml:space="preserve">touren sowie Sportkletterlehrertätigkeiten </w:t>
      </w:r>
      <w:r w:rsidR="003C4353">
        <w:t xml:space="preserve">unter unmittelbarer Leitung und Aufsicht eines Berg- und Schiführers </w:t>
      </w:r>
      <w:r w:rsidRPr="0082347F">
        <w:t>entsprechend</w:t>
      </w:r>
      <w:r w:rsidR="003C4353">
        <w:t>e Erfahrung zu sammeln.</w:t>
      </w:r>
      <w:r w:rsidRPr="0082347F">
        <w:t xml:space="preserve"> </w:t>
      </w:r>
      <w:r w:rsidR="00127C38">
        <w:t xml:space="preserve">Die Praktikumszeit kann in </w:t>
      </w:r>
      <w:r w:rsidR="00127C38" w:rsidRPr="006A414D">
        <w:t>mehreren Te</w:t>
      </w:r>
      <w:r w:rsidR="00127C38">
        <w:t>ilen absolviert werden.</w:t>
      </w:r>
    </w:p>
    <w:p w:rsidR="00B05C6B" w:rsidRPr="00B05C6B" w:rsidRDefault="00B05C6B" w:rsidP="00AC1ADB">
      <w:pPr>
        <w:rPr>
          <w:b/>
          <w:u w:val="single"/>
        </w:rPr>
      </w:pPr>
      <w:r w:rsidRPr="00B05C6B">
        <w:rPr>
          <w:b/>
          <w:u w:val="single"/>
        </w:rPr>
        <w:t>Zu Z. 5 (§ 17 Abs. 1):</w:t>
      </w:r>
    </w:p>
    <w:p w:rsidR="00B05C6B" w:rsidRDefault="00B05C6B" w:rsidP="00AC1ADB">
      <w:r>
        <w:t>Auch für die Eignungsprüfung nach § 2</w:t>
      </w:r>
      <w:r w:rsidR="00F96D56">
        <w:t>3</w:t>
      </w:r>
      <w:r>
        <w:t xml:space="preserve"> Abs. 4 Tiroler Bergsportführergesetz werden die sporttechnische Anforderungen präzisiert.  </w:t>
      </w:r>
    </w:p>
    <w:p w:rsidR="001C4C73" w:rsidRDefault="005F15A0" w:rsidP="00AC1ADB">
      <w:pPr>
        <w:rPr>
          <w:b/>
          <w:u w:val="single"/>
        </w:rPr>
      </w:pPr>
      <w:r w:rsidRPr="00C14FE2">
        <w:rPr>
          <w:b/>
          <w:u w:val="single"/>
        </w:rPr>
        <w:t xml:space="preserve">Zu Z. </w:t>
      </w:r>
      <w:r w:rsidR="00B05C6B">
        <w:rPr>
          <w:b/>
          <w:u w:val="single"/>
        </w:rPr>
        <w:t>6</w:t>
      </w:r>
      <w:r w:rsidRPr="00C14FE2">
        <w:rPr>
          <w:b/>
          <w:u w:val="single"/>
        </w:rPr>
        <w:t xml:space="preserve"> (Abschnitte 6a und 6b</w:t>
      </w:r>
      <w:r w:rsidR="00C97BEE" w:rsidRPr="00C14FE2">
        <w:rPr>
          <w:b/>
          <w:u w:val="single"/>
        </w:rPr>
        <w:t xml:space="preserve"> und</w:t>
      </w:r>
      <w:r w:rsidRPr="00C14FE2">
        <w:rPr>
          <w:b/>
          <w:u w:val="single"/>
        </w:rPr>
        <w:t xml:space="preserve"> §§ 24a</w:t>
      </w:r>
      <w:r w:rsidR="00C97BEE" w:rsidRPr="00C14FE2">
        <w:rPr>
          <w:b/>
          <w:u w:val="single"/>
        </w:rPr>
        <w:t xml:space="preserve"> bis 24p):</w:t>
      </w:r>
    </w:p>
    <w:p w:rsidR="00C97BEE" w:rsidRDefault="00C97BEE" w:rsidP="00AC1ADB">
      <w:r>
        <w:t>Der neueingefügte nunmehrige Abschnitt 6a enthält detaillierte Regelungen über den Ausbildungslehrgang für die Sportkletterlehreranwärter sowie über die Sportkletterlehreranwärterprüfung.</w:t>
      </w:r>
    </w:p>
    <w:p w:rsidR="00C97BEE" w:rsidRDefault="00C97BEE" w:rsidP="00AC1ADB">
      <w:r>
        <w:lastRenderedPageBreak/>
        <w:t xml:space="preserve">Der Ausbildungslehrgang </w:t>
      </w:r>
      <w:r w:rsidR="007E46BF">
        <w:t>i</w:t>
      </w:r>
      <w:r>
        <w:t>st</w:t>
      </w:r>
      <w:r w:rsidR="002C1A2D">
        <w:t xml:space="preserve"> </w:t>
      </w:r>
      <w:r>
        <w:t>in einen theoretischen und einen praktischen Teil gegliedert, kann in mehrere Abschnitte untergliedert werden und dauert mindestens 6 und höchstens 10 Tage. Für die Absolvierung sämtlicher Abschnitte des Ausbildungslehrganges ist ebenfalls eine zeitliche Begrenzung von einem Jahr vorgesehen.</w:t>
      </w:r>
    </w:p>
    <w:p w:rsidR="00C97BEE" w:rsidRDefault="00C97BEE" w:rsidP="00AC1ADB">
      <w:r>
        <w:t xml:space="preserve">Die Sportkletterlehreranwärterprüfung ist </w:t>
      </w:r>
      <w:r w:rsidR="001E679B">
        <w:t xml:space="preserve">ebenfalls </w:t>
      </w:r>
      <w:r w:rsidR="001E679B" w:rsidRPr="001E679B">
        <w:t>in einen theoretischen und einen praktischen Teil gegliedert</w:t>
      </w:r>
      <w:r w:rsidR="001E679B">
        <w:t>. Das Prüfungsprocedere entspricht jenem für die anderen Berufsgruppen nach dem Tiroler Bergsportführergesetz.</w:t>
      </w:r>
    </w:p>
    <w:p w:rsidR="001E679B" w:rsidRDefault="001E679B" w:rsidP="00AC1ADB">
      <w:r>
        <w:t xml:space="preserve">Der nunmehrige Abschnitt 6b </w:t>
      </w:r>
      <w:r w:rsidRPr="001E679B">
        <w:t>enthält d</w:t>
      </w:r>
      <w:r>
        <w:t>i</w:t>
      </w:r>
      <w:r w:rsidRPr="001E679B">
        <w:t xml:space="preserve">e Regelungen über den Ausbildungslehrgang für die </w:t>
      </w:r>
      <w:r>
        <w:t xml:space="preserve">Zulassung zur Eignungsprüfung zum Ausbildungslehrgang für die </w:t>
      </w:r>
      <w:r w:rsidRPr="001E679B">
        <w:t>Sportkletterlehrer</w:t>
      </w:r>
      <w:r>
        <w:t xml:space="preserve">, über den Ausbildungslehrgang </w:t>
      </w:r>
      <w:r w:rsidRPr="001E679B">
        <w:t>sowie über die Sportkletterlehrerprüfung.</w:t>
      </w:r>
    </w:p>
    <w:p w:rsidR="00A64043" w:rsidRPr="00D41EA4" w:rsidRDefault="00A64043" w:rsidP="00AC1ADB">
      <w:pPr>
        <w:rPr>
          <w:b/>
          <w:u w:val="single"/>
        </w:rPr>
      </w:pPr>
      <w:r w:rsidRPr="00D41EA4">
        <w:rPr>
          <w:b/>
          <w:u w:val="single"/>
        </w:rPr>
        <w:t xml:space="preserve">Zu den Z. </w:t>
      </w:r>
      <w:r w:rsidR="00B05C6B">
        <w:rPr>
          <w:b/>
          <w:u w:val="single"/>
        </w:rPr>
        <w:t>7</w:t>
      </w:r>
      <w:r w:rsidRPr="00D41EA4">
        <w:rPr>
          <w:b/>
          <w:u w:val="single"/>
        </w:rPr>
        <w:t xml:space="preserve"> bis </w:t>
      </w:r>
      <w:r w:rsidR="00802769">
        <w:rPr>
          <w:b/>
          <w:u w:val="single"/>
        </w:rPr>
        <w:t>1</w:t>
      </w:r>
      <w:r w:rsidR="00F96D56">
        <w:rPr>
          <w:b/>
          <w:u w:val="single"/>
        </w:rPr>
        <w:t>4</w:t>
      </w:r>
      <w:r w:rsidRPr="00D41EA4">
        <w:rPr>
          <w:b/>
          <w:u w:val="single"/>
        </w:rPr>
        <w:t xml:space="preserve"> (</w:t>
      </w:r>
      <w:r w:rsidR="00802769">
        <w:rPr>
          <w:b/>
          <w:u w:val="single"/>
        </w:rPr>
        <w:t>§</w:t>
      </w:r>
      <w:r w:rsidRPr="00D41EA4">
        <w:rPr>
          <w:b/>
          <w:u w:val="single"/>
        </w:rPr>
        <w:t xml:space="preserve">§ </w:t>
      </w:r>
      <w:r w:rsidR="00B05C6B">
        <w:rPr>
          <w:b/>
          <w:u w:val="single"/>
        </w:rPr>
        <w:t xml:space="preserve">24i Abs. 1, </w:t>
      </w:r>
      <w:r w:rsidRPr="00D41EA4">
        <w:rPr>
          <w:b/>
          <w:u w:val="single"/>
        </w:rPr>
        <w:t>24</w:t>
      </w:r>
      <w:r w:rsidR="00802769">
        <w:rPr>
          <w:b/>
          <w:u w:val="single"/>
        </w:rPr>
        <w:t xml:space="preserve">j Abs. 1 </w:t>
      </w:r>
      <w:r w:rsidRPr="00D41EA4">
        <w:rPr>
          <w:b/>
          <w:u w:val="single"/>
        </w:rPr>
        <w:t>Z 6, 7 und 8</w:t>
      </w:r>
      <w:r w:rsidR="00802769">
        <w:rPr>
          <w:b/>
          <w:u w:val="single"/>
        </w:rPr>
        <w:t>, 24l, 24o Abs. 2 und 24p Abs. 2</w:t>
      </w:r>
      <w:r w:rsidRPr="00D41EA4">
        <w:rPr>
          <w:b/>
          <w:u w:val="single"/>
        </w:rPr>
        <w:t>):</w:t>
      </w:r>
    </w:p>
    <w:p w:rsidR="00B05C6B" w:rsidRDefault="00F96D56" w:rsidP="00AC1ADB">
      <w:r>
        <w:t xml:space="preserve">Auch für </w:t>
      </w:r>
      <w:r w:rsidRPr="00F96D56">
        <w:t xml:space="preserve">die Eignungsprüfung nach § 25d Abs. 4 Tiroler Bergsportführergesetz werden die sporttechnische Anforderungen präzisiert.  </w:t>
      </w:r>
    </w:p>
    <w:p w:rsidR="00A64043" w:rsidRDefault="00F96D56" w:rsidP="00AC1ADB">
      <w:r>
        <w:t xml:space="preserve">Im </w:t>
      </w:r>
      <w:r w:rsidR="00A64043">
        <w:t xml:space="preserve">theoretischen Teil des Ausbildungslehrganges </w:t>
      </w:r>
      <w:r w:rsidR="00DD3767">
        <w:t xml:space="preserve">für Sportkletterlehrer </w:t>
      </w:r>
      <w:r>
        <w:t xml:space="preserve">werden </w:t>
      </w:r>
      <w:r w:rsidR="00DD3767">
        <w:t>Präzisierungen der Prüfungsgegenstände vorgenommen sowie ein zwanzigstündige</w:t>
      </w:r>
      <w:r w:rsidR="00802769">
        <w:t>s</w:t>
      </w:r>
      <w:r w:rsidR="00DD3767">
        <w:t xml:space="preserve"> Pra</w:t>
      </w:r>
      <w:r w:rsidR="00802769">
        <w:t>ktikum</w:t>
      </w:r>
      <w:r w:rsidR="00DD3767">
        <w:t xml:space="preserve"> im Rahmen des Ausbildungslehrganges normiert.</w:t>
      </w:r>
      <w:r w:rsidR="002D6848">
        <w:t xml:space="preserve"> D</w:t>
      </w:r>
      <w:r w:rsidR="00AE641D">
        <w:t>iese</w:t>
      </w:r>
      <w:r w:rsidR="00802769">
        <w:t>s</w:t>
      </w:r>
      <w:r w:rsidR="00AE641D">
        <w:t xml:space="preserve"> Pra</w:t>
      </w:r>
      <w:r w:rsidR="00C14FE2">
        <w:t>k</w:t>
      </w:r>
      <w:r w:rsidR="00802769">
        <w:t>tikum</w:t>
      </w:r>
      <w:r w:rsidR="00AE641D">
        <w:t xml:space="preserve"> dient der Ausübung von Sportklettertätigkeiten </w:t>
      </w:r>
      <w:r w:rsidR="002D6848" w:rsidRPr="002D6848">
        <w:t>unter unmittelbarer Leitung und Aufsicht eines Sportkletterlehrers oder eines Berg- und Schiführers</w:t>
      </w:r>
      <w:r w:rsidR="00AE641D">
        <w:t>.</w:t>
      </w:r>
    </w:p>
    <w:p w:rsidR="00AB344C" w:rsidRPr="00A824DF" w:rsidRDefault="00AB344C" w:rsidP="00AC1ADB">
      <w:r w:rsidRPr="00A824DF">
        <w:t>Die Dauer des Ausbildungslehrganges für Sportkletterlehrer wird de</w:t>
      </w:r>
      <w:r w:rsidR="002C1A2D">
        <w:t>n</w:t>
      </w:r>
      <w:r w:rsidRPr="00A824DF">
        <w:t xml:space="preserve"> Erfahrungen der Praxis folgend mit mindestens </w:t>
      </w:r>
      <w:r w:rsidR="007034DA">
        <w:t>14</w:t>
      </w:r>
      <w:r w:rsidRPr="00A824DF">
        <w:t xml:space="preserve"> </w:t>
      </w:r>
      <w:r w:rsidR="002C1A2D">
        <w:t>und höchstens 2</w:t>
      </w:r>
      <w:r w:rsidR="007034DA">
        <w:t>1</w:t>
      </w:r>
      <w:r w:rsidR="002C1A2D">
        <w:t xml:space="preserve"> </w:t>
      </w:r>
      <w:r w:rsidRPr="00A824DF">
        <w:t>Tagen festgelegt.</w:t>
      </w:r>
      <w:r w:rsidR="002C009F">
        <w:t xml:space="preserve"> Der Ausbildungslehrgang ist längstens innerhalb eines Jahres zu absolvieren. </w:t>
      </w:r>
    </w:p>
    <w:p w:rsidR="000E3F64" w:rsidRPr="006A414D" w:rsidRDefault="000E3F64" w:rsidP="00AC1ADB">
      <w:r>
        <w:t>Teilnehmer an einem Ausbildungslehrgang für Sportkletterlehrer müssen nunmehr ein</w:t>
      </w:r>
      <w:r w:rsidR="002C1A2D">
        <w:t xml:space="preserve"> mindestens 20 stündiges Praktikum </w:t>
      </w:r>
      <w:r>
        <w:t xml:space="preserve">unter der unmittelbaren Leitung und Aufsicht eines Sportkletterlehrers oder eines Berg- und Schiführers absolvieren. </w:t>
      </w:r>
      <w:r w:rsidR="00B05C6B" w:rsidRPr="006A414D">
        <w:t>Dieses Praktikum kann in mehreren Teilen absolviert werden.</w:t>
      </w:r>
    </w:p>
    <w:p w:rsidR="004E1790" w:rsidRDefault="004E1790" w:rsidP="00AC1ADB">
      <w:pPr>
        <w:rPr>
          <w:b/>
          <w:u w:val="single"/>
        </w:rPr>
      </w:pPr>
      <w:r>
        <w:rPr>
          <w:b/>
          <w:u w:val="single"/>
        </w:rPr>
        <w:t>Zu Z. 1</w:t>
      </w:r>
      <w:r w:rsidR="00F96D56">
        <w:rPr>
          <w:b/>
          <w:u w:val="single"/>
        </w:rPr>
        <w:t>5</w:t>
      </w:r>
      <w:r>
        <w:rPr>
          <w:b/>
          <w:u w:val="single"/>
        </w:rPr>
        <w:t xml:space="preserve"> </w:t>
      </w:r>
      <w:r w:rsidR="00B8581D">
        <w:rPr>
          <w:b/>
          <w:u w:val="single"/>
        </w:rPr>
        <w:t>und 1</w:t>
      </w:r>
      <w:r w:rsidR="00F96D56">
        <w:rPr>
          <w:b/>
          <w:u w:val="single"/>
        </w:rPr>
        <w:t>6</w:t>
      </w:r>
      <w:r w:rsidR="00B8581D">
        <w:rPr>
          <w:b/>
          <w:u w:val="single"/>
        </w:rPr>
        <w:t xml:space="preserve"> </w:t>
      </w:r>
      <w:r>
        <w:rPr>
          <w:b/>
          <w:u w:val="single"/>
        </w:rPr>
        <w:t>(§ 25 Abs. 7</w:t>
      </w:r>
      <w:r w:rsidR="00B8581D">
        <w:rPr>
          <w:b/>
          <w:u w:val="single"/>
        </w:rPr>
        <w:t>, 8</w:t>
      </w:r>
      <w:r>
        <w:rPr>
          <w:b/>
          <w:u w:val="single"/>
        </w:rPr>
        <w:t xml:space="preserve"> und </w:t>
      </w:r>
      <w:r w:rsidR="00B8581D">
        <w:rPr>
          <w:b/>
          <w:u w:val="single"/>
        </w:rPr>
        <w:t>10</w:t>
      </w:r>
      <w:r>
        <w:rPr>
          <w:b/>
          <w:u w:val="single"/>
        </w:rPr>
        <w:t>):</w:t>
      </w:r>
    </w:p>
    <w:p w:rsidR="00DA045A" w:rsidRDefault="004E1790" w:rsidP="00B8581D">
      <w:r w:rsidRPr="004E1790">
        <w:t xml:space="preserve">Hier wird </w:t>
      </w:r>
      <w:r>
        <w:t>bestimmt</w:t>
      </w:r>
      <w:r w:rsidRPr="004E1790">
        <w:t>, dass</w:t>
      </w:r>
      <w:r>
        <w:t xml:space="preserve"> die erfolgreiche Teilnahme am Ausbildungslehrgang für Berg- und Schiführer oder am Lehrgang zur Ausbildung von Berg- und Skiführerinnen und Berg- und Skiführern die Teilnahme am Ausbildungslehrgang für Sportkletterlehreranwärter zur Gänze und die Teilnahme am Ausbildungslehrgang für Sportkletterlehrer mit Ausnahme der spezifisch sportkletterpädagogischen theoretischen und praktischen Gegenstände ersetzt.</w:t>
      </w:r>
    </w:p>
    <w:p w:rsidR="00DA045A" w:rsidRDefault="004E1790" w:rsidP="00B8581D">
      <w:r>
        <w:t xml:space="preserve">Die erfolgreiche Teilnahme am Lehrgang zur Ausbildung von Instruktorinnen und Instruktoren für Sportklettern ersetzt die Teilnahme am Ausbildungslehrgang für Sportkletterlehreranwärter zur Gänze und die Teilnahme am Ausbildungslehrgang für Sportkletterlehrer mit Ausnahme </w:t>
      </w:r>
      <w:r w:rsidR="002B3F75">
        <w:t xml:space="preserve">bestimmter theoretischer </w:t>
      </w:r>
      <w:r>
        <w:t>und praktische</w:t>
      </w:r>
      <w:r w:rsidR="002B3F75">
        <w:t>r</w:t>
      </w:r>
      <w:r>
        <w:t xml:space="preserve"> Gegenstände.</w:t>
      </w:r>
    </w:p>
    <w:p w:rsidR="004E1790" w:rsidRDefault="007034DA" w:rsidP="00B8581D">
      <w:r>
        <w:t>Es wird klargestellt, dass d</w:t>
      </w:r>
      <w:r w:rsidR="00B8581D">
        <w:t xml:space="preserve">ie erfolgreiche Teilnahme an den Pflichtmodulen bis einschließlich dem Modul Hochtouren I im Lehrgang zur Ausbildung von Berg- und Skiführerinnen und Berg- und Skiführern </w:t>
      </w:r>
      <w:r>
        <w:t>der</w:t>
      </w:r>
      <w:r w:rsidR="00B8581D">
        <w:t xml:space="preserve"> Teilnahme an den Gegenständen Lawinenausbildung, Felstourenausbildung und Eistourengrundausbildung des Ausbildungslehrganges zur Vorbereitung auf die Berg- und </w:t>
      </w:r>
      <w:r w:rsidR="00B8581D">
        <w:lastRenderedPageBreak/>
        <w:t>Schiführerprüfung</w:t>
      </w:r>
      <w:r w:rsidR="002B3F75">
        <w:t xml:space="preserve"> und </w:t>
      </w:r>
      <w:r>
        <w:t xml:space="preserve">sohin </w:t>
      </w:r>
      <w:r w:rsidR="002B3F75">
        <w:t xml:space="preserve">der Qualifikation </w:t>
      </w:r>
      <w:r w:rsidR="00E02380">
        <w:t>als</w:t>
      </w:r>
      <w:r w:rsidR="002B3F75">
        <w:t xml:space="preserve"> Berg- und Schiführer</w:t>
      </w:r>
      <w:r w:rsidR="00DA045A">
        <w:t>anwärter im Sinn des § 14 Abs. 1 Tiroler Bergsportführergesetz</w:t>
      </w:r>
      <w:r>
        <w:t xml:space="preserve"> entspricht</w:t>
      </w:r>
      <w:r w:rsidR="00B8581D">
        <w:t>.</w:t>
      </w:r>
    </w:p>
    <w:p w:rsidR="004E1790" w:rsidRPr="00294B4F" w:rsidRDefault="004E1790" w:rsidP="004E1790">
      <w:pPr>
        <w:rPr>
          <w:b/>
          <w:u w:val="single"/>
        </w:rPr>
      </w:pPr>
      <w:r w:rsidRPr="00294B4F">
        <w:rPr>
          <w:b/>
          <w:u w:val="single"/>
        </w:rPr>
        <w:t>Zu Z. 1</w:t>
      </w:r>
      <w:r w:rsidR="000F3DF6">
        <w:rPr>
          <w:b/>
          <w:u w:val="single"/>
        </w:rPr>
        <w:t>7</w:t>
      </w:r>
      <w:r w:rsidRPr="00294B4F">
        <w:rPr>
          <w:b/>
          <w:u w:val="single"/>
        </w:rPr>
        <w:t xml:space="preserve"> (§ 26 Abs. 7 und 8):</w:t>
      </w:r>
    </w:p>
    <w:p w:rsidR="004E1790" w:rsidRDefault="004E1790" w:rsidP="00294B4F">
      <w:r>
        <w:t>Hier wird bestimmt, dass</w:t>
      </w:r>
      <w:r w:rsidR="00294B4F">
        <w:t xml:space="preserve"> die erfolgreich abgelegte Berg- und Schiführerprüfung oder Abschlussprüfung im Lehrgang zur Ausbildung von Berg- und Skiführerinnen und Berg- und Skiführern die Sportkletterlehreranwärterprüfung zur Gänze und die Sportkletterlehrerprüfung mit Ausnahme der spezifisch sportkletterpädagogischen theoretischen und praktischen Gegenstände ersetzt. Die erfolgreich abgelegte Abschlussprüfung im Lehrgang zur Ausbildung für Instruktorinnen und Instruktoren für Sportklettern ersetzt die Sportkletterlehreranwärterprüfung zur Gänze und die Sportkletterlehrerprüfung mit Ausnahme </w:t>
      </w:r>
      <w:r w:rsidR="002B3F75">
        <w:t xml:space="preserve">bestimmter theoretischer und </w:t>
      </w:r>
      <w:r w:rsidR="00294B4F">
        <w:t>praktische</w:t>
      </w:r>
      <w:r w:rsidR="002B3F75">
        <w:t>r</w:t>
      </w:r>
      <w:r w:rsidR="00294B4F">
        <w:t xml:space="preserve"> Gegenstände.</w:t>
      </w:r>
    </w:p>
    <w:p w:rsidR="00080CF5" w:rsidRPr="00080CF5" w:rsidRDefault="00080CF5" w:rsidP="00294B4F">
      <w:pPr>
        <w:rPr>
          <w:b/>
          <w:u w:val="single"/>
        </w:rPr>
      </w:pPr>
      <w:r w:rsidRPr="00080CF5">
        <w:rPr>
          <w:b/>
          <w:u w:val="single"/>
        </w:rPr>
        <w:t>Zu den Z. 1</w:t>
      </w:r>
      <w:r w:rsidR="00830CBB">
        <w:rPr>
          <w:b/>
          <w:u w:val="single"/>
        </w:rPr>
        <w:t>8</w:t>
      </w:r>
      <w:r w:rsidRPr="00080CF5">
        <w:rPr>
          <w:b/>
          <w:u w:val="single"/>
        </w:rPr>
        <w:t xml:space="preserve"> bis 2</w:t>
      </w:r>
      <w:r w:rsidR="005D6BCF">
        <w:rPr>
          <w:b/>
          <w:u w:val="single"/>
        </w:rPr>
        <w:t>5</w:t>
      </w:r>
      <w:r w:rsidRPr="00080CF5">
        <w:rPr>
          <w:b/>
          <w:u w:val="single"/>
        </w:rPr>
        <w:t xml:space="preserve"> (§§ 27 Abs. 1 und 2, 27a Abs. 1, 29 Abs. 1 und 2, 29a Abs. 1, 30 Abs. 1 und 2, 30a Abs. 1, 30b Abs. 1 und 2 und 30c Abs. 1):</w:t>
      </w:r>
    </w:p>
    <w:p w:rsidR="00080CF5" w:rsidRDefault="00E17B91" w:rsidP="00294B4F">
      <w:r>
        <w:t>Im § 7 Abs. 2 Tiroler Bergsportführergesetz in der Fassung des Gesetzes LGBl.Nr.</w:t>
      </w:r>
      <w:r w:rsidR="00830CBB">
        <w:t xml:space="preserve"> 93</w:t>
      </w:r>
      <w:r>
        <w:t>/</w:t>
      </w:r>
      <w:r w:rsidR="00830CBB">
        <w:t>2021</w:t>
      </w:r>
      <w:r>
        <w:t xml:space="preserve">, wird bestimmt, dass die Berufsabzeichen und Berufsausweise der Bergsportführer die jeweils geschlechtsspezifische Berufsbezeichnung zu enthalten haben und sind daher die erforderlichen </w:t>
      </w:r>
      <w:r w:rsidR="00080CF5">
        <w:t xml:space="preserve">Anpassungen </w:t>
      </w:r>
      <w:r>
        <w:t>vorzunehmen</w:t>
      </w:r>
      <w:r w:rsidR="00080CF5">
        <w:t xml:space="preserve">. </w:t>
      </w:r>
    </w:p>
    <w:p w:rsidR="00120B06" w:rsidRPr="00D41EA4" w:rsidRDefault="00FF4B1E" w:rsidP="00AC1ADB">
      <w:pPr>
        <w:rPr>
          <w:b/>
          <w:u w:val="single"/>
        </w:rPr>
      </w:pPr>
      <w:r>
        <w:rPr>
          <w:b/>
          <w:u w:val="single"/>
        </w:rPr>
        <w:t>Z</w:t>
      </w:r>
      <w:r w:rsidR="00120B06" w:rsidRPr="00D41EA4">
        <w:rPr>
          <w:b/>
          <w:u w:val="single"/>
        </w:rPr>
        <w:t xml:space="preserve">u Z. </w:t>
      </w:r>
      <w:r w:rsidR="00080CF5">
        <w:rPr>
          <w:b/>
          <w:u w:val="single"/>
        </w:rPr>
        <w:t>2</w:t>
      </w:r>
      <w:r w:rsidR="005D6BCF">
        <w:rPr>
          <w:b/>
          <w:u w:val="single"/>
        </w:rPr>
        <w:t>6</w:t>
      </w:r>
      <w:r w:rsidR="00120B06" w:rsidRPr="00D41EA4">
        <w:rPr>
          <w:b/>
          <w:u w:val="single"/>
        </w:rPr>
        <w:t xml:space="preserve"> (§§ 30d und 30e):</w:t>
      </w:r>
    </w:p>
    <w:p w:rsidR="00120B06" w:rsidRDefault="00120B06" w:rsidP="00AC1ADB">
      <w:r>
        <w:t>Mit diesen Bestimmungen wird die Beschaffenheit und Gestaltung der Dienstabzeichen und Dienstausweise der Aufsichtsorgane des Tiroler Bergsportführerverbandes</w:t>
      </w:r>
      <w:r w:rsidR="007B586E">
        <w:t xml:space="preserve"> geregelt.</w:t>
      </w:r>
    </w:p>
    <w:p w:rsidR="001F17ED" w:rsidRPr="00D2784A" w:rsidRDefault="001F17ED" w:rsidP="00AC1ADB">
      <w:pPr>
        <w:rPr>
          <w:b/>
          <w:u w:val="single"/>
        </w:rPr>
      </w:pPr>
      <w:r w:rsidRPr="00D2784A">
        <w:rPr>
          <w:b/>
          <w:u w:val="single"/>
        </w:rPr>
        <w:t>Zu Z. 27 (§ 30c Abs. 2):</w:t>
      </w:r>
    </w:p>
    <w:p w:rsidR="00D2784A" w:rsidRPr="00D2784A" w:rsidRDefault="00D2784A" w:rsidP="00D2784A">
      <w:r>
        <w:t xml:space="preserve">Um den </w:t>
      </w:r>
      <w:r w:rsidRPr="00D2784A">
        <w:t>Gestaltungs</w:t>
      </w:r>
      <w:r>
        <w:t>v</w:t>
      </w:r>
      <w:r w:rsidRPr="00D2784A">
        <w:t xml:space="preserve">orgaben </w:t>
      </w:r>
      <w:r>
        <w:t xml:space="preserve">des Landes Tirol hinsichtlich der Farbgebung </w:t>
      </w:r>
      <w:r w:rsidRPr="00D2784A">
        <w:t xml:space="preserve">und sonstiger Layoutierung </w:t>
      </w:r>
      <w:r>
        <w:t>zu entsprechen wurde der Farbgrund des Berufsausweises des Sportkletterlehrers/Sportkletterlehrerin in Abs</w:t>
      </w:r>
      <w:r w:rsidR="007C1EEF">
        <w:t>timmung</w:t>
      </w:r>
      <w:r>
        <w:t xml:space="preserve"> mit dem Tiroler Bergsportführerverband von „orange“ auf „grau“ geändert.</w:t>
      </w:r>
    </w:p>
    <w:p w:rsidR="00547710" w:rsidRPr="00547710" w:rsidRDefault="00547710" w:rsidP="00AC1ADB">
      <w:pPr>
        <w:rPr>
          <w:b/>
          <w:u w:val="single"/>
        </w:rPr>
      </w:pPr>
      <w:r w:rsidRPr="00547710">
        <w:rPr>
          <w:b/>
          <w:u w:val="single"/>
        </w:rPr>
        <w:t xml:space="preserve">Zu Z. </w:t>
      </w:r>
      <w:r w:rsidR="00080CF5">
        <w:rPr>
          <w:b/>
          <w:u w:val="single"/>
        </w:rPr>
        <w:t>2</w:t>
      </w:r>
      <w:r w:rsidR="001F17ED">
        <w:rPr>
          <w:b/>
          <w:u w:val="single"/>
        </w:rPr>
        <w:t>8</w:t>
      </w:r>
      <w:r w:rsidRPr="00547710">
        <w:rPr>
          <w:b/>
          <w:u w:val="single"/>
        </w:rPr>
        <w:t xml:space="preserve"> (§ 31):</w:t>
      </w:r>
    </w:p>
    <w:p w:rsidR="00FF4B1E" w:rsidRDefault="00FF4B1E" w:rsidP="00AC1ADB">
      <w:r w:rsidRPr="00FF4B1E">
        <w:t>Auf Wunsch des Tiroler Bergsportführerverbandes wird die Mindestversicherungssumme von € 8 Mio auf € 10 Mio angehoben.</w:t>
      </w:r>
    </w:p>
    <w:p w:rsidR="00C51EA5" w:rsidRPr="00C51EA5" w:rsidRDefault="00C51EA5" w:rsidP="00AC1ADB">
      <w:pPr>
        <w:rPr>
          <w:b/>
          <w:u w:val="single"/>
        </w:rPr>
      </w:pPr>
      <w:r w:rsidRPr="00C51EA5">
        <w:rPr>
          <w:b/>
          <w:u w:val="single"/>
        </w:rPr>
        <w:t xml:space="preserve">Zu Z. </w:t>
      </w:r>
      <w:r w:rsidR="00080CF5">
        <w:rPr>
          <w:b/>
          <w:u w:val="single"/>
        </w:rPr>
        <w:t>2</w:t>
      </w:r>
      <w:r w:rsidR="001F17ED">
        <w:rPr>
          <w:b/>
          <w:u w:val="single"/>
        </w:rPr>
        <w:t>9</w:t>
      </w:r>
      <w:r w:rsidR="000F3DF6">
        <w:rPr>
          <w:b/>
          <w:u w:val="single"/>
        </w:rPr>
        <w:t xml:space="preserve"> und </w:t>
      </w:r>
      <w:r w:rsidR="001F17ED">
        <w:rPr>
          <w:b/>
          <w:u w:val="single"/>
        </w:rPr>
        <w:t>30:</w:t>
      </w:r>
      <w:r w:rsidRPr="00C51EA5">
        <w:rPr>
          <w:b/>
          <w:u w:val="single"/>
        </w:rPr>
        <w:t xml:space="preserve"> </w:t>
      </w:r>
    </w:p>
    <w:p w:rsidR="00D41EA4" w:rsidRDefault="001D1566" w:rsidP="00AC1ADB">
      <w:r w:rsidRPr="001D1566">
        <w:t xml:space="preserve">Hier erfolgt lediglich der Hinweis, dass die bisherigen Anlagen 1 bis </w:t>
      </w:r>
      <w:r w:rsidR="00FF4B1E">
        <w:t>13</w:t>
      </w:r>
      <w:r w:rsidRPr="001D1566">
        <w:t xml:space="preserve"> durch die </w:t>
      </w:r>
      <w:r w:rsidR="00FF4B1E">
        <w:t xml:space="preserve">neuen </w:t>
      </w:r>
      <w:r w:rsidRPr="001D1566">
        <w:t>Anlage</w:t>
      </w:r>
      <w:r w:rsidR="00FF4B1E">
        <w:t>n</w:t>
      </w:r>
      <w:r w:rsidRPr="001D1566">
        <w:t xml:space="preserve"> </w:t>
      </w:r>
      <w:r w:rsidR="000F3DF6">
        <w:t xml:space="preserve">1 bis 15 </w:t>
      </w:r>
      <w:r w:rsidRPr="001D1566">
        <w:t>zu</w:t>
      </w:r>
      <w:r w:rsidR="00FF4B1E">
        <w:t xml:space="preserve"> dieser V</w:t>
      </w:r>
      <w:r w:rsidRPr="001D1566">
        <w:t>erordnung</w:t>
      </w:r>
      <w:r w:rsidR="00FF4B1E">
        <w:t xml:space="preserve"> e</w:t>
      </w:r>
      <w:r w:rsidRPr="001D1566">
        <w:t>rsetzt werden.</w:t>
      </w:r>
    </w:p>
    <w:p w:rsidR="0050667B" w:rsidRDefault="0050667B" w:rsidP="00AC1ADB">
      <w:r>
        <w:t>Wie im Bereich des Schischulwesens sollen auch im Bereich des Bergsportführerwesens zu Kontrollzwecken Aufsichtsorgane bestellt werden, die ein Dienstabzeichen und einen Dienstausweis mitzuführen haben.</w:t>
      </w:r>
    </w:p>
    <w:p w:rsidR="0050667B" w:rsidRDefault="0050667B" w:rsidP="0050667B">
      <w:r>
        <w:t>W</w:t>
      </w:r>
      <w:r w:rsidRPr="0050667B">
        <w:t>eibliche Berg- und</w:t>
      </w:r>
      <w:r>
        <w:t xml:space="preserve"> </w:t>
      </w:r>
      <w:r w:rsidRPr="0050667B">
        <w:t>Schiführer</w:t>
      </w:r>
      <w:r>
        <w:t xml:space="preserve">, Bergwanderführer, Schluchtenführer und Sportkletterlehrer erhalten nunmehr </w:t>
      </w:r>
      <w:r w:rsidRPr="0050667B">
        <w:t>die Möglichkeit</w:t>
      </w:r>
      <w:r>
        <w:t xml:space="preserve">, </w:t>
      </w:r>
      <w:r w:rsidRPr="0050667B">
        <w:t>gegenüber Außenstehenden ein Abzeichen bzw. einen Ausweis</w:t>
      </w:r>
      <w:r>
        <w:t xml:space="preserve"> </w:t>
      </w:r>
      <w:r w:rsidRPr="0050667B">
        <w:t xml:space="preserve">vorlegen zu können, der die Berufsbezeichnung in der weiblichen Form enthält. </w:t>
      </w:r>
    </w:p>
    <w:p w:rsidR="0050667B" w:rsidRDefault="0050667B" w:rsidP="0050667B">
      <w:r>
        <w:lastRenderedPageBreak/>
        <w:t>Der mit September 2019 erfolgten Änderung des Landes-Logos Rechnung tragend sind entsprechende Adaptierungen auf den Zeugnissen und Ausweisen nach dem Tiroler Bergsportführergesetz vorzunehmen.</w:t>
      </w:r>
    </w:p>
    <w:p w:rsidR="00B8581D" w:rsidRDefault="00B8581D" w:rsidP="00AC1ADB">
      <w:pPr>
        <w:rPr>
          <w:b/>
          <w:u w:val="single"/>
        </w:rPr>
      </w:pPr>
    </w:p>
    <w:p w:rsidR="007B586E" w:rsidRPr="00D41EA4" w:rsidRDefault="007B586E" w:rsidP="00AC1ADB">
      <w:pPr>
        <w:rPr>
          <w:b/>
          <w:u w:val="single"/>
        </w:rPr>
      </w:pPr>
      <w:r w:rsidRPr="00D41EA4">
        <w:rPr>
          <w:b/>
          <w:u w:val="single"/>
        </w:rPr>
        <w:t>Zu Art. II:</w:t>
      </w:r>
    </w:p>
    <w:p w:rsidR="007B586E" w:rsidRDefault="007B586E" w:rsidP="00AC1ADB">
      <w:r>
        <w:t>Diese Bestimmung regelt das Inkrafttreten dieser Verordnung.</w:t>
      </w:r>
    </w:p>
    <w:p w:rsidR="00120B06" w:rsidRPr="006D0A09" w:rsidRDefault="00120B06" w:rsidP="00AC1ADB">
      <w:r>
        <w:t xml:space="preserve"> </w:t>
      </w:r>
    </w:p>
    <w:sectPr w:rsidR="00120B06" w:rsidRPr="006D0A0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40B" w:rsidRDefault="0031740B" w:rsidP="00AE22AF">
      <w:pPr>
        <w:spacing w:after="0" w:line="240" w:lineRule="auto"/>
      </w:pPr>
      <w:r>
        <w:separator/>
      </w:r>
    </w:p>
  </w:endnote>
  <w:endnote w:type="continuationSeparator" w:id="0">
    <w:p w:rsidR="0031740B" w:rsidRDefault="0031740B" w:rsidP="00AE2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40B" w:rsidRDefault="0031740B" w:rsidP="00AE22AF">
      <w:pPr>
        <w:spacing w:after="0" w:line="240" w:lineRule="auto"/>
      </w:pPr>
      <w:r>
        <w:separator/>
      </w:r>
    </w:p>
  </w:footnote>
  <w:footnote w:type="continuationSeparator" w:id="0">
    <w:p w:rsidR="0031740B" w:rsidRDefault="0031740B" w:rsidP="00AE2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6C7E"/>
    <w:multiLevelType w:val="hybridMultilevel"/>
    <w:tmpl w:val="476C8AFA"/>
    <w:lvl w:ilvl="0" w:tplc="09823C36">
      <w:start w:val="1"/>
      <w:numFmt w:val="lowerLetter"/>
      <w:lvlText w:val="%1)"/>
      <w:lvlJc w:val="left"/>
      <w:pPr>
        <w:ind w:left="405" w:hanging="360"/>
      </w:pPr>
      <w:rPr>
        <w:rFonts w:hint="default"/>
      </w:rPr>
    </w:lvl>
    <w:lvl w:ilvl="1" w:tplc="0C070019" w:tentative="1">
      <w:start w:val="1"/>
      <w:numFmt w:val="lowerLetter"/>
      <w:lvlText w:val="%2."/>
      <w:lvlJc w:val="left"/>
      <w:pPr>
        <w:ind w:left="1125" w:hanging="360"/>
      </w:pPr>
    </w:lvl>
    <w:lvl w:ilvl="2" w:tplc="0C07001B" w:tentative="1">
      <w:start w:val="1"/>
      <w:numFmt w:val="lowerRoman"/>
      <w:lvlText w:val="%3."/>
      <w:lvlJc w:val="right"/>
      <w:pPr>
        <w:ind w:left="1845" w:hanging="180"/>
      </w:pPr>
    </w:lvl>
    <w:lvl w:ilvl="3" w:tplc="0C07000F" w:tentative="1">
      <w:start w:val="1"/>
      <w:numFmt w:val="decimal"/>
      <w:lvlText w:val="%4."/>
      <w:lvlJc w:val="left"/>
      <w:pPr>
        <w:ind w:left="2565" w:hanging="360"/>
      </w:pPr>
    </w:lvl>
    <w:lvl w:ilvl="4" w:tplc="0C070019" w:tentative="1">
      <w:start w:val="1"/>
      <w:numFmt w:val="lowerLetter"/>
      <w:lvlText w:val="%5."/>
      <w:lvlJc w:val="left"/>
      <w:pPr>
        <w:ind w:left="3285" w:hanging="360"/>
      </w:pPr>
    </w:lvl>
    <w:lvl w:ilvl="5" w:tplc="0C07001B" w:tentative="1">
      <w:start w:val="1"/>
      <w:numFmt w:val="lowerRoman"/>
      <w:lvlText w:val="%6."/>
      <w:lvlJc w:val="right"/>
      <w:pPr>
        <w:ind w:left="4005" w:hanging="180"/>
      </w:pPr>
    </w:lvl>
    <w:lvl w:ilvl="6" w:tplc="0C07000F" w:tentative="1">
      <w:start w:val="1"/>
      <w:numFmt w:val="decimal"/>
      <w:lvlText w:val="%7."/>
      <w:lvlJc w:val="left"/>
      <w:pPr>
        <w:ind w:left="4725" w:hanging="360"/>
      </w:pPr>
    </w:lvl>
    <w:lvl w:ilvl="7" w:tplc="0C070019" w:tentative="1">
      <w:start w:val="1"/>
      <w:numFmt w:val="lowerLetter"/>
      <w:lvlText w:val="%8."/>
      <w:lvlJc w:val="left"/>
      <w:pPr>
        <w:ind w:left="5445" w:hanging="360"/>
      </w:pPr>
    </w:lvl>
    <w:lvl w:ilvl="8" w:tplc="0C07001B" w:tentative="1">
      <w:start w:val="1"/>
      <w:numFmt w:val="lowerRoman"/>
      <w:lvlText w:val="%9."/>
      <w:lvlJc w:val="right"/>
      <w:pPr>
        <w:ind w:left="6165" w:hanging="180"/>
      </w:pPr>
    </w:lvl>
  </w:abstractNum>
  <w:abstractNum w:abstractNumId="1" w15:restartNumberingAfterBreak="0">
    <w:nsid w:val="423A6325"/>
    <w:multiLevelType w:val="hybridMultilevel"/>
    <w:tmpl w:val="EE34C8D0"/>
    <w:lvl w:ilvl="0" w:tplc="945626D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A94383B"/>
    <w:multiLevelType w:val="hybridMultilevel"/>
    <w:tmpl w:val="44A27C40"/>
    <w:lvl w:ilvl="0" w:tplc="106695CC">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E1266A"/>
    <w:multiLevelType w:val="hybridMultilevel"/>
    <w:tmpl w:val="E2E2A5FC"/>
    <w:lvl w:ilvl="0" w:tplc="90603B2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ED"/>
    <w:rsid w:val="00024A00"/>
    <w:rsid w:val="00025045"/>
    <w:rsid w:val="0002579E"/>
    <w:rsid w:val="00035219"/>
    <w:rsid w:val="00036BED"/>
    <w:rsid w:val="00053510"/>
    <w:rsid w:val="0006096A"/>
    <w:rsid w:val="00080637"/>
    <w:rsid w:val="00080CF5"/>
    <w:rsid w:val="000932A4"/>
    <w:rsid w:val="000C7240"/>
    <w:rsid w:val="000E3F64"/>
    <w:rsid w:val="000F3DF6"/>
    <w:rsid w:val="001066C8"/>
    <w:rsid w:val="00120B06"/>
    <w:rsid w:val="00127C38"/>
    <w:rsid w:val="00131953"/>
    <w:rsid w:val="00155A40"/>
    <w:rsid w:val="001815C6"/>
    <w:rsid w:val="00185C80"/>
    <w:rsid w:val="00193461"/>
    <w:rsid w:val="001B645D"/>
    <w:rsid w:val="001C4C73"/>
    <w:rsid w:val="001D1566"/>
    <w:rsid w:val="001E679B"/>
    <w:rsid w:val="001F17ED"/>
    <w:rsid w:val="002141EA"/>
    <w:rsid w:val="002255E2"/>
    <w:rsid w:val="00233F6A"/>
    <w:rsid w:val="00234B32"/>
    <w:rsid w:val="00242BD4"/>
    <w:rsid w:val="002631C2"/>
    <w:rsid w:val="00264B9E"/>
    <w:rsid w:val="00272CF8"/>
    <w:rsid w:val="00286D3F"/>
    <w:rsid w:val="00294B4F"/>
    <w:rsid w:val="002B3F75"/>
    <w:rsid w:val="002C009F"/>
    <w:rsid w:val="002C1A2D"/>
    <w:rsid w:val="002D6848"/>
    <w:rsid w:val="002E1C1C"/>
    <w:rsid w:val="002F192F"/>
    <w:rsid w:val="002F70EC"/>
    <w:rsid w:val="003061E5"/>
    <w:rsid w:val="00310526"/>
    <w:rsid w:val="00311E2C"/>
    <w:rsid w:val="0031740B"/>
    <w:rsid w:val="00320D88"/>
    <w:rsid w:val="00320F26"/>
    <w:rsid w:val="003339CA"/>
    <w:rsid w:val="00341813"/>
    <w:rsid w:val="003556C1"/>
    <w:rsid w:val="00362405"/>
    <w:rsid w:val="003B1DE3"/>
    <w:rsid w:val="003B4142"/>
    <w:rsid w:val="003B7F1D"/>
    <w:rsid w:val="003C4353"/>
    <w:rsid w:val="004162A7"/>
    <w:rsid w:val="00427934"/>
    <w:rsid w:val="00443C7F"/>
    <w:rsid w:val="004534C0"/>
    <w:rsid w:val="00470612"/>
    <w:rsid w:val="00474C9A"/>
    <w:rsid w:val="004948D7"/>
    <w:rsid w:val="00496573"/>
    <w:rsid w:val="004A74E7"/>
    <w:rsid w:val="004C7707"/>
    <w:rsid w:val="004E1790"/>
    <w:rsid w:val="004E2C39"/>
    <w:rsid w:val="004F09CF"/>
    <w:rsid w:val="0050667B"/>
    <w:rsid w:val="00507051"/>
    <w:rsid w:val="00507B03"/>
    <w:rsid w:val="00507D45"/>
    <w:rsid w:val="00515315"/>
    <w:rsid w:val="00534DA4"/>
    <w:rsid w:val="00536B61"/>
    <w:rsid w:val="00547710"/>
    <w:rsid w:val="00551164"/>
    <w:rsid w:val="0055365B"/>
    <w:rsid w:val="00574BAA"/>
    <w:rsid w:val="005B4A72"/>
    <w:rsid w:val="005C6C22"/>
    <w:rsid w:val="005D6BCF"/>
    <w:rsid w:val="005F15A0"/>
    <w:rsid w:val="00615124"/>
    <w:rsid w:val="00616DE5"/>
    <w:rsid w:val="006961ED"/>
    <w:rsid w:val="006A1762"/>
    <w:rsid w:val="006A36C0"/>
    <w:rsid w:val="006A414D"/>
    <w:rsid w:val="006B4B8E"/>
    <w:rsid w:val="006C1D96"/>
    <w:rsid w:val="006D0A09"/>
    <w:rsid w:val="006D4772"/>
    <w:rsid w:val="006F1A31"/>
    <w:rsid w:val="006F516A"/>
    <w:rsid w:val="006F527E"/>
    <w:rsid w:val="007034DA"/>
    <w:rsid w:val="00710A62"/>
    <w:rsid w:val="00752D34"/>
    <w:rsid w:val="007578B3"/>
    <w:rsid w:val="00766A3D"/>
    <w:rsid w:val="00774BEC"/>
    <w:rsid w:val="007B586E"/>
    <w:rsid w:val="007B589A"/>
    <w:rsid w:val="007B741B"/>
    <w:rsid w:val="007C11FD"/>
    <w:rsid w:val="007C1EEF"/>
    <w:rsid w:val="007C52A0"/>
    <w:rsid w:val="007C7AC7"/>
    <w:rsid w:val="007E46BF"/>
    <w:rsid w:val="007E5702"/>
    <w:rsid w:val="00802769"/>
    <w:rsid w:val="00822972"/>
    <w:rsid w:val="0082347F"/>
    <w:rsid w:val="00830BFD"/>
    <w:rsid w:val="00830CBB"/>
    <w:rsid w:val="0084234A"/>
    <w:rsid w:val="008428A0"/>
    <w:rsid w:val="00844B21"/>
    <w:rsid w:val="008476D7"/>
    <w:rsid w:val="00850811"/>
    <w:rsid w:val="008631AB"/>
    <w:rsid w:val="00866E4D"/>
    <w:rsid w:val="00884D9A"/>
    <w:rsid w:val="008B1A53"/>
    <w:rsid w:val="009026A7"/>
    <w:rsid w:val="0091503D"/>
    <w:rsid w:val="00927FAE"/>
    <w:rsid w:val="0094330E"/>
    <w:rsid w:val="0094594C"/>
    <w:rsid w:val="009617E6"/>
    <w:rsid w:val="00961E95"/>
    <w:rsid w:val="00963FD6"/>
    <w:rsid w:val="009C5897"/>
    <w:rsid w:val="009E05EF"/>
    <w:rsid w:val="009E2506"/>
    <w:rsid w:val="009F2E86"/>
    <w:rsid w:val="009F4F94"/>
    <w:rsid w:val="00A310B4"/>
    <w:rsid w:val="00A56AE6"/>
    <w:rsid w:val="00A602F3"/>
    <w:rsid w:val="00A64043"/>
    <w:rsid w:val="00A7233A"/>
    <w:rsid w:val="00A7733D"/>
    <w:rsid w:val="00A824DF"/>
    <w:rsid w:val="00A96E65"/>
    <w:rsid w:val="00A97A45"/>
    <w:rsid w:val="00AB12C9"/>
    <w:rsid w:val="00AB344C"/>
    <w:rsid w:val="00AC1ADB"/>
    <w:rsid w:val="00AE22AF"/>
    <w:rsid w:val="00AE641D"/>
    <w:rsid w:val="00AE67EB"/>
    <w:rsid w:val="00AF1877"/>
    <w:rsid w:val="00B017C2"/>
    <w:rsid w:val="00B05C6B"/>
    <w:rsid w:val="00B07D33"/>
    <w:rsid w:val="00B4096B"/>
    <w:rsid w:val="00B725F9"/>
    <w:rsid w:val="00B7620D"/>
    <w:rsid w:val="00B845DB"/>
    <w:rsid w:val="00B8581D"/>
    <w:rsid w:val="00B906C8"/>
    <w:rsid w:val="00BB131D"/>
    <w:rsid w:val="00BB452C"/>
    <w:rsid w:val="00BD254C"/>
    <w:rsid w:val="00BE46BA"/>
    <w:rsid w:val="00C031CF"/>
    <w:rsid w:val="00C078F6"/>
    <w:rsid w:val="00C14FE2"/>
    <w:rsid w:val="00C205D2"/>
    <w:rsid w:val="00C23782"/>
    <w:rsid w:val="00C33E8B"/>
    <w:rsid w:val="00C506FD"/>
    <w:rsid w:val="00C51EA5"/>
    <w:rsid w:val="00C5240C"/>
    <w:rsid w:val="00C7112D"/>
    <w:rsid w:val="00C713D0"/>
    <w:rsid w:val="00C72C10"/>
    <w:rsid w:val="00C97BEE"/>
    <w:rsid w:val="00CA2E67"/>
    <w:rsid w:val="00CB4AB6"/>
    <w:rsid w:val="00CC3C05"/>
    <w:rsid w:val="00CD2BFC"/>
    <w:rsid w:val="00CD3B18"/>
    <w:rsid w:val="00CE051B"/>
    <w:rsid w:val="00D15516"/>
    <w:rsid w:val="00D20857"/>
    <w:rsid w:val="00D26136"/>
    <w:rsid w:val="00D2784A"/>
    <w:rsid w:val="00D370E1"/>
    <w:rsid w:val="00D41EA4"/>
    <w:rsid w:val="00D47AC4"/>
    <w:rsid w:val="00D83480"/>
    <w:rsid w:val="00D97CA5"/>
    <w:rsid w:val="00DA045A"/>
    <w:rsid w:val="00DA477A"/>
    <w:rsid w:val="00DB6734"/>
    <w:rsid w:val="00DC082E"/>
    <w:rsid w:val="00DD3767"/>
    <w:rsid w:val="00E02380"/>
    <w:rsid w:val="00E06E9A"/>
    <w:rsid w:val="00E15F4C"/>
    <w:rsid w:val="00E17B91"/>
    <w:rsid w:val="00E22CBB"/>
    <w:rsid w:val="00E23917"/>
    <w:rsid w:val="00E311F8"/>
    <w:rsid w:val="00E320D1"/>
    <w:rsid w:val="00E345CB"/>
    <w:rsid w:val="00E479E8"/>
    <w:rsid w:val="00E63BEB"/>
    <w:rsid w:val="00E76995"/>
    <w:rsid w:val="00E87CA9"/>
    <w:rsid w:val="00E947A5"/>
    <w:rsid w:val="00EA0875"/>
    <w:rsid w:val="00EA1F3D"/>
    <w:rsid w:val="00EA774C"/>
    <w:rsid w:val="00EB04C7"/>
    <w:rsid w:val="00ED1B61"/>
    <w:rsid w:val="00F15FE6"/>
    <w:rsid w:val="00F2218F"/>
    <w:rsid w:val="00F308DB"/>
    <w:rsid w:val="00F325FE"/>
    <w:rsid w:val="00F33F49"/>
    <w:rsid w:val="00F5694C"/>
    <w:rsid w:val="00F57B0C"/>
    <w:rsid w:val="00F96D56"/>
    <w:rsid w:val="00FB1008"/>
    <w:rsid w:val="00FC0C10"/>
    <w:rsid w:val="00FC5EAE"/>
    <w:rsid w:val="00FD1199"/>
    <w:rsid w:val="00FF4B1E"/>
    <w:rsid w:val="00FF51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F56B2-20CD-4E74-AAAB-2D1B26DD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6BED"/>
    <w:pPr>
      <w:ind w:left="720"/>
      <w:contextualSpacing/>
    </w:pPr>
  </w:style>
  <w:style w:type="character" w:styleId="Hyperlink">
    <w:name w:val="Hyperlink"/>
    <w:basedOn w:val="Absatz-Standardschriftart"/>
    <w:uiPriority w:val="99"/>
    <w:semiHidden/>
    <w:unhideWhenUsed/>
    <w:rsid w:val="00515315"/>
    <w:rPr>
      <w:color w:val="0000FF"/>
      <w:u w:val="single"/>
    </w:rPr>
  </w:style>
  <w:style w:type="paragraph" w:styleId="Sprechblasentext">
    <w:name w:val="Balloon Text"/>
    <w:basedOn w:val="Standard"/>
    <w:link w:val="SprechblasentextZchn"/>
    <w:uiPriority w:val="99"/>
    <w:semiHidden/>
    <w:unhideWhenUsed/>
    <w:rsid w:val="00A310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10B4"/>
    <w:rPr>
      <w:rFonts w:ascii="Tahoma" w:hAnsi="Tahoma" w:cs="Tahoma"/>
      <w:sz w:val="16"/>
      <w:szCs w:val="16"/>
    </w:rPr>
  </w:style>
  <w:style w:type="paragraph" w:styleId="Funotentext">
    <w:name w:val="footnote text"/>
    <w:basedOn w:val="Standard"/>
    <w:link w:val="FunotentextZchn"/>
    <w:uiPriority w:val="99"/>
    <w:semiHidden/>
    <w:unhideWhenUsed/>
    <w:rsid w:val="00AE22A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E22AF"/>
    <w:rPr>
      <w:sz w:val="20"/>
      <w:szCs w:val="20"/>
    </w:rPr>
  </w:style>
  <w:style w:type="character" w:styleId="Funotenzeichen">
    <w:name w:val="footnote reference"/>
    <w:basedOn w:val="Absatz-Standardschriftart"/>
    <w:uiPriority w:val="99"/>
    <w:semiHidden/>
    <w:unhideWhenUsed/>
    <w:rsid w:val="00AE22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DD1E3-2F40-4DB0-A024-6399FC34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7083</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JUNGMANN-KARL Susanne</dc:creator>
  <cp:lastModifiedBy>AK Tirol Ruech, Simone</cp:lastModifiedBy>
  <cp:revision>2</cp:revision>
  <cp:lastPrinted>2021-07-20T07:37:00Z</cp:lastPrinted>
  <dcterms:created xsi:type="dcterms:W3CDTF">2021-07-21T06:14:00Z</dcterms:created>
  <dcterms:modified xsi:type="dcterms:W3CDTF">2021-07-21T06:14:00Z</dcterms:modified>
</cp:coreProperties>
</file>